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A9BA" w14:textId="38BA147D" w:rsidR="00506359" w:rsidRDefault="008B49C3" w:rsidP="008B49C3">
      <w:pPr>
        <w:jc w:val="center"/>
      </w:pPr>
      <w:r>
        <w:rPr>
          <w:noProof/>
        </w:rPr>
        <w:drawing>
          <wp:inline distT="0" distB="0" distL="0" distR="0" wp14:anchorId="5445DCD3" wp14:editId="17355A61">
            <wp:extent cx="812492" cy="5612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10-30 at 12.40.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973" cy="567146"/>
                    </a:xfrm>
                    <a:prstGeom prst="rect">
                      <a:avLst/>
                    </a:prstGeom>
                  </pic:spPr>
                </pic:pic>
              </a:graphicData>
            </a:graphic>
          </wp:inline>
        </w:drawing>
      </w:r>
    </w:p>
    <w:p w14:paraId="3E3E6416" w14:textId="7346B63D" w:rsidR="008B49C3" w:rsidRDefault="00793D99" w:rsidP="008B49C3">
      <w:pPr>
        <w:jc w:val="center"/>
        <w:rPr>
          <w:b/>
        </w:rPr>
      </w:pPr>
      <w:r>
        <w:rPr>
          <w:b/>
        </w:rPr>
        <w:t xml:space="preserve">MINUTES OF </w:t>
      </w:r>
      <w:r w:rsidR="008B49C3" w:rsidRPr="00C626F2">
        <w:rPr>
          <w:b/>
        </w:rPr>
        <w:t>COMMITTEE MEETIN</w:t>
      </w:r>
      <w:r w:rsidR="008B49C3">
        <w:rPr>
          <w:b/>
        </w:rPr>
        <w:t>G</w:t>
      </w:r>
    </w:p>
    <w:p w14:paraId="5E05A3A4" w14:textId="2D0C3827" w:rsidR="005E669F" w:rsidRPr="00C626F2" w:rsidRDefault="00842079" w:rsidP="00842079">
      <w:pPr>
        <w:rPr>
          <w:b/>
        </w:rPr>
      </w:pPr>
      <w:r>
        <w:rPr>
          <w:b/>
        </w:rPr>
        <w:t xml:space="preserve">                                                                          </w:t>
      </w:r>
      <w:r w:rsidR="00793D99">
        <w:rPr>
          <w:b/>
        </w:rPr>
        <w:t>HELD ON</w:t>
      </w:r>
    </w:p>
    <w:p w14:paraId="4463AF02" w14:textId="4C492F30" w:rsidR="002B2BD4" w:rsidRDefault="00777196" w:rsidP="00A13698">
      <w:pPr>
        <w:jc w:val="center"/>
        <w:rPr>
          <w:b/>
        </w:rPr>
      </w:pPr>
      <w:r>
        <w:rPr>
          <w:b/>
        </w:rPr>
        <w:t>Wedn</w:t>
      </w:r>
      <w:r w:rsidR="00B908E9">
        <w:rPr>
          <w:b/>
        </w:rPr>
        <w:t xml:space="preserve">esday </w:t>
      </w:r>
      <w:r w:rsidR="00F41F4F">
        <w:rPr>
          <w:b/>
        </w:rPr>
        <w:t>1</w:t>
      </w:r>
      <w:r w:rsidR="007342FE">
        <w:rPr>
          <w:b/>
        </w:rPr>
        <w:t>7</w:t>
      </w:r>
      <w:r w:rsidR="00771C0A">
        <w:rPr>
          <w:b/>
        </w:rPr>
        <w:t>th</w:t>
      </w:r>
      <w:r w:rsidR="007555D9">
        <w:rPr>
          <w:b/>
        </w:rPr>
        <w:t xml:space="preserve"> </w:t>
      </w:r>
      <w:r w:rsidR="007342FE">
        <w:rPr>
          <w:b/>
        </w:rPr>
        <w:t xml:space="preserve">Sept </w:t>
      </w:r>
      <w:r w:rsidR="008B49C3" w:rsidRPr="00C626F2">
        <w:rPr>
          <w:b/>
        </w:rPr>
        <w:t>202</w:t>
      </w:r>
      <w:r w:rsidR="00773F1E">
        <w:rPr>
          <w:b/>
        </w:rPr>
        <w:t>5</w:t>
      </w:r>
    </w:p>
    <w:tbl>
      <w:tblPr>
        <w:tblStyle w:val="TableGrid"/>
        <w:tblW w:w="0" w:type="auto"/>
        <w:tblLook w:val="04A0" w:firstRow="1" w:lastRow="0" w:firstColumn="1" w:lastColumn="0" w:noHBand="0" w:noVBand="1"/>
      </w:tblPr>
      <w:tblGrid>
        <w:gridCol w:w="979"/>
        <w:gridCol w:w="6185"/>
        <w:gridCol w:w="1770"/>
      </w:tblGrid>
      <w:tr w:rsidR="00B908E9" w14:paraId="6029C7E3" w14:textId="77777777" w:rsidTr="00B96F80">
        <w:trPr>
          <w:trHeight w:val="275"/>
        </w:trPr>
        <w:tc>
          <w:tcPr>
            <w:tcW w:w="979" w:type="dxa"/>
            <w:shd w:val="clear" w:color="auto" w:fill="D9D9D9" w:themeFill="background1" w:themeFillShade="D9"/>
          </w:tcPr>
          <w:p w14:paraId="1DDA39F4" w14:textId="04E99AAD" w:rsidR="008B49C3" w:rsidRDefault="008B49C3" w:rsidP="008B49C3">
            <w:pPr>
              <w:jc w:val="center"/>
              <w:rPr>
                <w:b/>
              </w:rPr>
            </w:pPr>
            <w:r>
              <w:rPr>
                <w:b/>
              </w:rPr>
              <w:t>No</w:t>
            </w:r>
          </w:p>
        </w:tc>
        <w:tc>
          <w:tcPr>
            <w:tcW w:w="6185" w:type="dxa"/>
            <w:shd w:val="clear" w:color="auto" w:fill="D9D9D9" w:themeFill="background1" w:themeFillShade="D9"/>
          </w:tcPr>
          <w:p w14:paraId="57EE07E0" w14:textId="04AC2D02" w:rsidR="008B49C3" w:rsidRDefault="00DF058F" w:rsidP="00DF058F">
            <w:pPr>
              <w:rPr>
                <w:b/>
              </w:rPr>
            </w:pPr>
            <w:r>
              <w:rPr>
                <w:b/>
              </w:rPr>
              <w:t xml:space="preserve">                                         </w:t>
            </w:r>
            <w:r w:rsidR="008B49C3">
              <w:rPr>
                <w:b/>
              </w:rPr>
              <w:t>Minute</w:t>
            </w:r>
          </w:p>
        </w:tc>
        <w:tc>
          <w:tcPr>
            <w:tcW w:w="1770" w:type="dxa"/>
            <w:shd w:val="clear" w:color="auto" w:fill="D9D9D9" w:themeFill="background1" w:themeFillShade="D9"/>
          </w:tcPr>
          <w:p w14:paraId="61B10C17" w14:textId="67EEABA7" w:rsidR="008B49C3" w:rsidRDefault="008B49C3" w:rsidP="008B49C3">
            <w:pPr>
              <w:jc w:val="center"/>
              <w:rPr>
                <w:b/>
              </w:rPr>
            </w:pPr>
            <w:r>
              <w:rPr>
                <w:b/>
              </w:rPr>
              <w:t>Action</w:t>
            </w:r>
            <w:r w:rsidR="00F424E0">
              <w:rPr>
                <w:b/>
              </w:rPr>
              <w:t xml:space="preserve"> by</w:t>
            </w:r>
          </w:p>
        </w:tc>
      </w:tr>
      <w:tr w:rsidR="00B908E9" w14:paraId="28069A9B" w14:textId="77777777" w:rsidTr="00B96F80">
        <w:trPr>
          <w:trHeight w:val="275"/>
        </w:trPr>
        <w:tc>
          <w:tcPr>
            <w:tcW w:w="979" w:type="dxa"/>
          </w:tcPr>
          <w:p w14:paraId="3DE64122" w14:textId="4B349937" w:rsidR="008B49C3" w:rsidRDefault="00375B28" w:rsidP="008B49C3">
            <w:pPr>
              <w:jc w:val="center"/>
              <w:rPr>
                <w:b/>
              </w:rPr>
            </w:pPr>
            <w:r>
              <w:rPr>
                <w:b/>
              </w:rPr>
              <w:t>1</w:t>
            </w:r>
          </w:p>
        </w:tc>
        <w:tc>
          <w:tcPr>
            <w:tcW w:w="6185" w:type="dxa"/>
          </w:tcPr>
          <w:p w14:paraId="455D7DE2" w14:textId="25573E8E" w:rsidR="003D0E63" w:rsidRPr="00D9308F" w:rsidRDefault="00D9308F" w:rsidP="00D9308F">
            <w:pPr>
              <w:rPr>
                <w:bCs/>
              </w:rPr>
            </w:pPr>
            <w:r w:rsidRPr="00D9308F">
              <w:rPr>
                <w:b/>
              </w:rPr>
              <w:t>Present:</w:t>
            </w:r>
            <w:r w:rsidR="00D37651">
              <w:rPr>
                <w:bCs/>
              </w:rPr>
              <w:t xml:space="preserve"> </w:t>
            </w:r>
            <w:r w:rsidR="00726477">
              <w:rPr>
                <w:bCs/>
              </w:rPr>
              <w:t xml:space="preserve"> </w:t>
            </w:r>
            <w:r w:rsidR="00F41F4F">
              <w:rPr>
                <w:bCs/>
              </w:rPr>
              <w:t xml:space="preserve">Richard </w:t>
            </w:r>
            <w:r w:rsidR="00AE6A4C">
              <w:rPr>
                <w:bCs/>
              </w:rPr>
              <w:t>Hopkins, Marcia</w:t>
            </w:r>
            <w:r w:rsidR="00D37651">
              <w:rPr>
                <w:bCs/>
              </w:rPr>
              <w:t xml:space="preserve"> Humphries, </w:t>
            </w:r>
            <w:r w:rsidR="005459F2">
              <w:rPr>
                <w:bCs/>
              </w:rPr>
              <w:t>Laurence Parry</w:t>
            </w:r>
            <w:r w:rsidR="001B44CC">
              <w:rPr>
                <w:bCs/>
              </w:rPr>
              <w:t>, Ben Fielding, R</w:t>
            </w:r>
            <w:r w:rsidR="00771C0A">
              <w:rPr>
                <w:bCs/>
              </w:rPr>
              <w:t>ob Middleton</w:t>
            </w:r>
            <w:r w:rsidR="00F43904">
              <w:rPr>
                <w:bCs/>
              </w:rPr>
              <w:t>,</w:t>
            </w:r>
            <w:r w:rsidR="00E074F5">
              <w:rPr>
                <w:bCs/>
              </w:rPr>
              <w:t xml:space="preserve"> Malcolm Cowper</w:t>
            </w:r>
            <w:r w:rsidR="007555D9">
              <w:rPr>
                <w:bCs/>
              </w:rPr>
              <w:t>,</w:t>
            </w:r>
            <w:r w:rsidR="00771C0A">
              <w:rPr>
                <w:bCs/>
              </w:rPr>
              <w:t xml:space="preserve"> </w:t>
            </w:r>
            <w:r w:rsidR="007555D9">
              <w:rPr>
                <w:bCs/>
              </w:rPr>
              <w:t>Rhian Davies,</w:t>
            </w:r>
            <w:r w:rsidR="007342FE">
              <w:rPr>
                <w:bCs/>
              </w:rPr>
              <w:t xml:space="preserve"> </w:t>
            </w:r>
            <w:r w:rsidR="007555D9">
              <w:rPr>
                <w:bCs/>
              </w:rPr>
              <w:t>Louise Roberts &amp; Andrew Maso</w:t>
            </w:r>
            <w:r w:rsidR="007342FE">
              <w:rPr>
                <w:bCs/>
              </w:rPr>
              <w:t>n</w:t>
            </w:r>
          </w:p>
        </w:tc>
        <w:tc>
          <w:tcPr>
            <w:tcW w:w="1770" w:type="dxa"/>
          </w:tcPr>
          <w:p w14:paraId="2EB31A59" w14:textId="77777777" w:rsidR="008B49C3" w:rsidRDefault="008B49C3" w:rsidP="008B49C3">
            <w:pPr>
              <w:jc w:val="center"/>
              <w:rPr>
                <w:b/>
              </w:rPr>
            </w:pPr>
          </w:p>
        </w:tc>
      </w:tr>
      <w:tr w:rsidR="00B908E9" w14:paraId="5709705A" w14:textId="77777777" w:rsidTr="00B96F80">
        <w:trPr>
          <w:trHeight w:val="290"/>
        </w:trPr>
        <w:tc>
          <w:tcPr>
            <w:tcW w:w="979" w:type="dxa"/>
          </w:tcPr>
          <w:p w14:paraId="2065F0B8" w14:textId="60C47E5B" w:rsidR="008B49C3" w:rsidRDefault="00375B28" w:rsidP="008B49C3">
            <w:pPr>
              <w:jc w:val="center"/>
              <w:rPr>
                <w:b/>
              </w:rPr>
            </w:pPr>
            <w:r>
              <w:rPr>
                <w:b/>
              </w:rPr>
              <w:t>2</w:t>
            </w:r>
          </w:p>
        </w:tc>
        <w:tc>
          <w:tcPr>
            <w:tcW w:w="6185" w:type="dxa"/>
          </w:tcPr>
          <w:p w14:paraId="01D09678" w14:textId="7F059102" w:rsidR="0073610B" w:rsidRPr="00375B28" w:rsidRDefault="00375B28" w:rsidP="00375B28">
            <w:pPr>
              <w:jc w:val="both"/>
              <w:rPr>
                <w:bCs/>
              </w:rPr>
            </w:pPr>
            <w:r>
              <w:rPr>
                <w:b/>
              </w:rPr>
              <w:t>Apologi</w:t>
            </w:r>
            <w:r w:rsidR="00F41F4F">
              <w:rPr>
                <w:b/>
              </w:rPr>
              <w:t>e</w:t>
            </w:r>
            <w:r>
              <w:rPr>
                <w:b/>
              </w:rPr>
              <w:t>s</w:t>
            </w:r>
            <w:r w:rsidRPr="00D9308F">
              <w:rPr>
                <w:bCs/>
              </w:rPr>
              <w:t>:</w:t>
            </w:r>
            <w:r w:rsidR="00E074F5">
              <w:rPr>
                <w:bCs/>
              </w:rPr>
              <w:t xml:space="preserve">  </w:t>
            </w:r>
            <w:r w:rsidR="00A827F1">
              <w:rPr>
                <w:bCs/>
              </w:rPr>
              <w:t>n/a</w:t>
            </w:r>
          </w:p>
        </w:tc>
        <w:tc>
          <w:tcPr>
            <w:tcW w:w="1770" w:type="dxa"/>
          </w:tcPr>
          <w:p w14:paraId="3A2921FB" w14:textId="77777777" w:rsidR="008B49C3" w:rsidRDefault="008B49C3" w:rsidP="008B49C3">
            <w:pPr>
              <w:jc w:val="center"/>
              <w:rPr>
                <w:b/>
              </w:rPr>
            </w:pPr>
          </w:p>
        </w:tc>
      </w:tr>
      <w:tr w:rsidR="00B908E9" w14:paraId="403566C4" w14:textId="77777777" w:rsidTr="00B96F80">
        <w:trPr>
          <w:trHeight w:val="1118"/>
        </w:trPr>
        <w:tc>
          <w:tcPr>
            <w:tcW w:w="979" w:type="dxa"/>
          </w:tcPr>
          <w:p w14:paraId="7F67761D" w14:textId="7704D251" w:rsidR="001D02A9" w:rsidRDefault="00773F1E" w:rsidP="00773F1E">
            <w:pPr>
              <w:rPr>
                <w:b/>
              </w:rPr>
            </w:pPr>
            <w:r>
              <w:rPr>
                <w:b/>
              </w:rPr>
              <w:t xml:space="preserve">      3</w:t>
            </w:r>
          </w:p>
          <w:p w14:paraId="0521958A" w14:textId="77777777" w:rsidR="007E23B1" w:rsidRDefault="007E23B1" w:rsidP="008B49C3">
            <w:pPr>
              <w:jc w:val="center"/>
              <w:rPr>
                <w:b/>
              </w:rPr>
            </w:pPr>
          </w:p>
          <w:p w14:paraId="6706B7FB" w14:textId="77777777" w:rsidR="007E23B1" w:rsidRDefault="007E23B1" w:rsidP="008B49C3">
            <w:pPr>
              <w:jc w:val="center"/>
              <w:rPr>
                <w:b/>
              </w:rPr>
            </w:pPr>
          </w:p>
          <w:p w14:paraId="3D321132" w14:textId="325729D7" w:rsidR="00633ED5" w:rsidRDefault="00455FB8" w:rsidP="001D02A9">
            <w:pPr>
              <w:rPr>
                <w:b/>
              </w:rPr>
            </w:pPr>
            <w:r>
              <w:rPr>
                <w:b/>
              </w:rPr>
              <w:t xml:space="preserve"> </w:t>
            </w:r>
            <w:r w:rsidR="00F43904">
              <w:rPr>
                <w:b/>
              </w:rPr>
              <w:t xml:space="preserve">     </w:t>
            </w:r>
            <w:r>
              <w:rPr>
                <w:b/>
              </w:rPr>
              <w:t>4</w:t>
            </w:r>
            <w:r w:rsidR="002100DD">
              <w:rPr>
                <w:b/>
              </w:rPr>
              <w:t xml:space="preserve"> </w:t>
            </w:r>
          </w:p>
          <w:p w14:paraId="27747383" w14:textId="77777777" w:rsidR="00633ED5" w:rsidRDefault="00633ED5" w:rsidP="001D02A9">
            <w:pPr>
              <w:rPr>
                <w:b/>
              </w:rPr>
            </w:pPr>
          </w:p>
          <w:p w14:paraId="0CCBB524" w14:textId="0C507F12" w:rsidR="00823230" w:rsidRDefault="002100DD" w:rsidP="001D02A9">
            <w:pPr>
              <w:rPr>
                <w:b/>
              </w:rPr>
            </w:pPr>
            <w:r>
              <w:rPr>
                <w:b/>
              </w:rPr>
              <w:t xml:space="preserve"> </w:t>
            </w:r>
            <w:r w:rsidR="007555D9">
              <w:rPr>
                <w:b/>
              </w:rPr>
              <w:t xml:space="preserve"> </w:t>
            </w:r>
            <w:r w:rsidR="000A1D9A">
              <w:rPr>
                <w:b/>
              </w:rPr>
              <w:t xml:space="preserve">   </w:t>
            </w:r>
            <w:r w:rsidR="00117809">
              <w:rPr>
                <w:b/>
              </w:rPr>
              <w:t xml:space="preserve"> </w:t>
            </w:r>
            <w:r w:rsidR="00BB4F2B">
              <w:rPr>
                <w:b/>
              </w:rPr>
              <w:t>5</w:t>
            </w:r>
          </w:p>
          <w:p w14:paraId="20281932" w14:textId="6942D5E5" w:rsidR="008B49C3" w:rsidRDefault="00D82268" w:rsidP="001D02A9">
            <w:pPr>
              <w:rPr>
                <w:b/>
              </w:rPr>
            </w:pPr>
            <w:r>
              <w:rPr>
                <w:b/>
              </w:rPr>
              <w:t xml:space="preserve"> </w:t>
            </w:r>
            <w:r w:rsidR="001D02A9">
              <w:rPr>
                <w:b/>
              </w:rPr>
              <w:t xml:space="preserve"> </w:t>
            </w:r>
          </w:p>
        </w:tc>
        <w:tc>
          <w:tcPr>
            <w:tcW w:w="6185" w:type="dxa"/>
          </w:tcPr>
          <w:p w14:paraId="7D441CBB" w14:textId="3A181F7D" w:rsidR="00B43D92" w:rsidRPr="00771C0A" w:rsidRDefault="00773F1E" w:rsidP="00E17A96">
            <w:pPr>
              <w:rPr>
                <w:bCs/>
                <w:i/>
                <w:iCs/>
              </w:rPr>
            </w:pPr>
            <w:r w:rsidRPr="00773F1E">
              <w:rPr>
                <w:b/>
              </w:rPr>
              <w:t xml:space="preserve">Minutes of the meeting held on </w:t>
            </w:r>
            <w:r w:rsidR="00F41F4F">
              <w:rPr>
                <w:b/>
              </w:rPr>
              <w:t>2</w:t>
            </w:r>
            <w:r w:rsidR="007342FE">
              <w:rPr>
                <w:b/>
              </w:rPr>
              <w:t>6</w:t>
            </w:r>
            <w:r w:rsidR="00F41F4F" w:rsidRPr="00F41F4F">
              <w:rPr>
                <w:b/>
                <w:vertAlign w:val="superscript"/>
              </w:rPr>
              <w:t>th</w:t>
            </w:r>
            <w:r w:rsidR="00F41F4F">
              <w:rPr>
                <w:b/>
              </w:rPr>
              <w:t xml:space="preserve"> Ju</w:t>
            </w:r>
            <w:r w:rsidR="007342FE">
              <w:rPr>
                <w:b/>
              </w:rPr>
              <w:t>ly</w:t>
            </w:r>
            <w:r w:rsidRPr="00773F1E">
              <w:rPr>
                <w:b/>
              </w:rPr>
              <w:t xml:space="preserve"> </w:t>
            </w:r>
            <w:r w:rsidRPr="00773F1E">
              <w:rPr>
                <w:bCs/>
              </w:rPr>
              <w:t>Acceptance</w:t>
            </w:r>
            <w:r w:rsidR="004E7E9D">
              <w:rPr>
                <w:bCs/>
              </w:rPr>
              <w:t xml:space="preserve"> </w:t>
            </w:r>
            <w:r w:rsidRPr="00773F1E">
              <w:rPr>
                <w:bCs/>
              </w:rPr>
              <w:t xml:space="preserve">proposed by </w:t>
            </w:r>
            <w:r w:rsidR="007342FE">
              <w:rPr>
                <w:bCs/>
              </w:rPr>
              <w:t>Malcolm</w:t>
            </w:r>
            <w:r w:rsidR="00E074F5">
              <w:rPr>
                <w:bCs/>
              </w:rPr>
              <w:t>,</w:t>
            </w:r>
            <w:r w:rsidRPr="00773F1E">
              <w:rPr>
                <w:bCs/>
              </w:rPr>
              <w:t xml:space="preserve"> seconded by </w:t>
            </w:r>
            <w:r w:rsidR="007342FE">
              <w:rPr>
                <w:bCs/>
              </w:rPr>
              <w:t>Rob</w:t>
            </w:r>
            <w:r w:rsidR="00F41F4F">
              <w:rPr>
                <w:bCs/>
              </w:rPr>
              <w:t xml:space="preserve"> &amp;</w:t>
            </w:r>
            <w:r w:rsidRPr="00773F1E">
              <w:rPr>
                <w:bCs/>
              </w:rPr>
              <w:t>approved</w:t>
            </w:r>
            <w:r w:rsidR="00F41F4F">
              <w:rPr>
                <w:bCs/>
              </w:rPr>
              <w:t>.</w:t>
            </w:r>
          </w:p>
          <w:p w14:paraId="75B75951" w14:textId="6A1E7EC5" w:rsidR="00F275F4" w:rsidRPr="00771C0A" w:rsidRDefault="00F275F4" w:rsidP="00E17A96">
            <w:pPr>
              <w:rPr>
                <w:bCs/>
                <w:i/>
                <w:iCs/>
              </w:rPr>
            </w:pPr>
          </w:p>
          <w:p w14:paraId="5C392BA8" w14:textId="69C857AE" w:rsidR="00633ED5" w:rsidRPr="00CA00AF" w:rsidRDefault="00455FB8" w:rsidP="00E17A96">
            <w:pPr>
              <w:rPr>
                <w:bCs/>
              </w:rPr>
            </w:pPr>
            <w:r>
              <w:rPr>
                <w:b/>
              </w:rPr>
              <w:t>Matters arising from the minute</w:t>
            </w:r>
            <w:r w:rsidR="007555D9">
              <w:rPr>
                <w:b/>
              </w:rPr>
              <w:t xml:space="preserve">s: </w:t>
            </w:r>
            <w:r w:rsidR="00CA00AF">
              <w:rPr>
                <w:bCs/>
              </w:rPr>
              <w:t xml:space="preserve"> None</w:t>
            </w:r>
          </w:p>
          <w:p w14:paraId="76FF432F" w14:textId="645A4F3B" w:rsidR="00117809" w:rsidRDefault="00117809" w:rsidP="00E17A96">
            <w:pPr>
              <w:rPr>
                <w:bCs/>
              </w:rPr>
            </w:pPr>
          </w:p>
          <w:p w14:paraId="2D21FE3C" w14:textId="77777777" w:rsidR="00531BEB" w:rsidRDefault="000A1D9A" w:rsidP="00BB4F2B">
            <w:pPr>
              <w:rPr>
                <w:bCs/>
              </w:rPr>
            </w:pPr>
            <w:r>
              <w:rPr>
                <w:b/>
              </w:rPr>
              <w:t xml:space="preserve">u3a chair: </w:t>
            </w:r>
            <w:r>
              <w:rPr>
                <w:bCs/>
              </w:rPr>
              <w:t xml:space="preserve">Sue Middleton </w:t>
            </w:r>
            <w:r w:rsidR="00CA00AF">
              <w:rPr>
                <w:bCs/>
              </w:rPr>
              <w:t xml:space="preserve">&amp; Doug Jones have stepped down from </w:t>
            </w:r>
            <w:r>
              <w:rPr>
                <w:bCs/>
              </w:rPr>
              <w:t xml:space="preserve">the committee. </w:t>
            </w:r>
            <w:r w:rsidR="00CA00AF">
              <w:rPr>
                <w:bCs/>
              </w:rPr>
              <w:t>The Charity Commission’s records have been updated.</w:t>
            </w:r>
          </w:p>
          <w:p w14:paraId="3D5B473D" w14:textId="3F359BE4" w:rsidR="00CA00AF" w:rsidRPr="000A1D9A" w:rsidRDefault="00CA00AF" w:rsidP="00BB4F2B">
            <w:pPr>
              <w:rPr>
                <w:bCs/>
              </w:rPr>
            </w:pPr>
            <w:r>
              <w:rPr>
                <w:bCs/>
              </w:rPr>
              <w:t>S</w:t>
            </w:r>
            <w:r w:rsidR="00A827F1">
              <w:rPr>
                <w:bCs/>
              </w:rPr>
              <w:t xml:space="preserve">ome </w:t>
            </w:r>
            <w:r>
              <w:rPr>
                <w:bCs/>
              </w:rPr>
              <w:t>member</w:t>
            </w:r>
            <w:r w:rsidR="00A827F1">
              <w:rPr>
                <w:bCs/>
              </w:rPr>
              <w:t>s</w:t>
            </w:r>
            <w:r>
              <w:rPr>
                <w:bCs/>
              </w:rPr>
              <w:t xml:space="preserve"> expressed disappointment</w:t>
            </w:r>
            <w:r w:rsidR="00A827F1">
              <w:rPr>
                <w:bCs/>
              </w:rPr>
              <w:t xml:space="preserve"> </w:t>
            </w:r>
            <w:r>
              <w:rPr>
                <w:bCs/>
              </w:rPr>
              <w:t>the Nantgarw visit filled up quickly. A second visit is planned in January.</w:t>
            </w:r>
          </w:p>
        </w:tc>
        <w:tc>
          <w:tcPr>
            <w:tcW w:w="1770" w:type="dxa"/>
          </w:tcPr>
          <w:p w14:paraId="46654C2F" w14:textId="77777777" w:rsidR="00B43D92" w:rsidRDefault="00B43D92" w:rsidP="0072570E">
            <w:pPr>
              <w:rPr>
                <w:b/>
              </w:rPr>
            </w:pPr>
          </w:p>
          <w:p w14:paraId="124CC2B3" w14:textId="5B640A0E" w:rsidR="002100DD" w:rsidRDefault="002100DD" w:rsidP="0076021A">
            <w:pPr>
              <w:rPr>
                <w:b/>
              </w:rPr>
            </w:pPr>
          </w:p>
          <w:p w14:paraId="1E5F80B8" w14:textId="77777777" w:rsidR="00736480" w:rsidRDefault="00736480" w:rsidP="0076021A">
            <w:pPr>
              <w:rPr>
                <w:b/>
              </w:rPr>
            </w:pPr>
          </w:p>
          <w:p w14:paraId="4E7D1F3E" w14:textId="77777777" w:rsidR="00736480" w:rsidRDefault="00736480" w:rsidP="0076021A">
            <w:pPr>
              <w:rPr>
                <w:b/>
              </w:rPr>
            </w:pPr>
          </w:p>
          <w:p w14:paraId="226DD5F0" w14:textId="018449FE" w:rsidR="00531BEB" w:rsidRDefault="00830DC2" w:rsidP="0076021A">
            <w:pPr>
              <w:rPr>
                <w:b/>
              </w:rPr>
            </w:pPr>
            <w:r>
              <w:rPr>
                <w:b/>
              </w:rPr>
              <w:t xml:space="preserve"> </w:t>
            </w:r>
          </w:p>
          <w:p w14:paraId="3E84BC75" w14:textId="77777777" w:rsidR="00BE2F72" w:rsidRDefault="00BE2F72" w:rsidP="0076021A">
            <w:pPr>
              <w:rPr>
                <w:b/>
              </w:rPr>
            </w:pPr>
          </w:p>
          <w:p w14:paraId="71C8D236" w14:textId="54BE4609" w:rsidR="00FA0BE9" w:rsidRDefault="00FA0BE9" w:rsidP="0076021A">
            <w:pPr>
              <w:rPr>
                <w:b/>
              </w:rPr>
            </w:pPr>
          </w:p>
        </w:tc>
      </w:tr>
      <w:tr w:rsidR="00B908E9" w14:paraId="12487FB4" w14:textId="77777777" w:rsidTr="00B96F80">
        <w:trPr>
          <w:trHeight w:val="475"/>
        </w:trPr>
        <w:tc>
          <w:tcPr>
            <w:tcW w:w="979" w:type="dxa"/>
          </w:tcPr>
          <w:p w14:paraId="5BB43E80" w14:textId="0622075D" w:rsidR="008B49C3" w:rsidRDefault="00085838" w:rsidP="00085838">
            <w:pPr>
              <w:rPr>
                <w:b/>
              </w:rPr>
            </w:pPr>
            <w:r>
              <w:rPr>
                <w:b/>
              </w:rPr>
              <w:t xml:space="preserve">     6</w:t>
            </w:r>
          </w:p>
        </w:tc>
        <w:tc>
          <w:tcPr>
            <w:tcW w:w="6185" w:type="dxa"/>
          </w:tcPr>
          <w:p w14:paraId="4B51415D" w14:textId="0A1376AC" w:rsidR="00531BEB" w:rsidRDefault="00085838" w:rsidP="005E401F">
            <w:pPr>
              <w:rPr>
                <w:bCs/>
              </w:rPr>
            </w:pPr>
            <w:r w:rsidRPr="00085838">
              <w:rPr>
                <w:b/>
              </w:rPr>
              <w:t>Treasurer’s Report:</w:t>
            </w:r>
            <w:r>
              <w:rPr>
                <w:b/>
              </w:rPr>
              <w:t xml:space="preserve"> </w:t>
            </w:r>
            <w:r w:rsidR="00117809">
              <w:rPr>
                <w:bCs/>
              </w:rPr>
              <w:t>Rob had circulated a statement . He highlighted some points</w:t>
            </w:r>
            <w:r w:rsidR="000A1D9A">
              <w:rPr>
                <w:bCs/>
              </w:rPr>
              <w:t xml:space="preserve"> &amp; t</w:t>
            </w:r>
            <w:r w:rsidR="00117809">
              <w:rPr>
                <w:bCs/>
              </w:rPr>
              <w:t xml:space="preserve">he figures were approved. </w:t>
            </w:r>
          </w:p>
          <w:p w14:paraId="4D8C8EAF" w14:textId="2E40496E" w:rsidR="00A0688A" w:rsidRDefault="00A0688A" w:rsidP="005E401F">
            <w:pPr>
              <w:rPr>
                <w:bCs/>
              </w:rPr>
            </w:pPr>
          </w:p>
          <w:p w14:paraId="02DC0B09" w14:textId="6F02465D" w:rsidR="008F52E1" w:rsidRDefault="000A1D9A" w:rsidP="00A1260D">
            <w:pPr>
              <w:rPr>
                <w:bCs/>
              </w:rPr>
            </w:pPr>
            <w:r>
              <w:rPr>
                <w:bCs/>
              </w:rPr>
              <w:t>Finance Review group report:</w:t>
            </w:r>
            <w:r w:rsidR="005D5BB7">
              <w:rPr>
                <w:bCs/>
              </w:rPr>
              <w:t xml:space="preserve"> Rob had spent time preparing </w:t>
            </w:r>
            <w:r w:rsidR="00D07422">
              <w:rPr>
                <w:bCs/>
              </w:rPr>
              <w:t xml:space="preserve">a </w:t>
            </w:r>
            <w:r w:rsidR="00FD28F3">
              <w:rPr>
                <w:bCs/>
              </w:rPr>
              <w:t>2-part</w:t>
            </w:r>
            <w:r w:rsidR="00D07422">
              <w:rPr>
                <w:bCs/>
              </w:rPr>
              <w:t xml:space="preserve"> report, which he gave out</w:t>
            </w:r>
            <w:r w:rsidR="008F52E1">
              <w:rPr>
                <w:bCs/>
              </w:rPr>
              <w:t xml:space="preserve"> &amp; was discussed.</w:t>
            </w:r>
          </w:p>
          <w:p w14:paraId="4F38FA37" w14:textId="77777777" w:rsidR="00A827F1" w:rsidRDefault="00A827F1" w:rsidP="00A1260D">
            <w:pPr>
              <w:rPr>
                <w:bCs/>
              </w:rPr>
            </w:pPr>
          </w:p>
          <w:p w14:paraId="080307DB" w14:textId="35528C87" w:rsidR="007E1F67" w:rsidRDefault="00A827F1" w:rsidP="00A1260D">
            <w:pPr>
              <w:rPr>
                <w:bCs/>
              </w:rPr>
            </w:pPr>
            <w:r>
              <w:rPr>
                <w:bCs/>
              </w:rPr>
              <w:t xml:space="preserve">To </w:t>
            </w:r>
            <w:r w:rsidR="005D5BB7">
              <w:rPr>
                <w:bCs/>
              </w:rPr>
              <w:t>reduc</w:t>
            </w:r>
            <w:r>
              <w:rPr>
                <w:bCs/>
              </w:rPr>
              <w:t xml:space="preserve">e </w:t>
            </w:r>
            <w:r w:rsidR="005D5BB7">
              <w:rPr>
                <w:bCs/>
              </w:rPr>
              <w:t>costs</w:t>
            </w:r>
            <w:r w:rsidR="00D07422">
              <w:rPr>
                <w:bCs/>
              </w:rPr>
              <w:t xml:space="preserve">, </w:t>
            </w:r>
            <w:r w:rsidR="00FD28F3">
              <w:rPr>
                <w:bCs/>
              </w:rPr>
              <w:t>Malcolm will word something for the</w:t>
            </w:r>
            <w:r w:rsidR="00D07422">
              <w:rPr>
                <w:bCs/>
              </w:rPr>
              <w:t xml:space="preserve"> Nov Newsletter</w:t>
            </w:r>
            <w:r w:rsidR="00FD28F3">
              <w:rPr>
                <w:bCs/>
              </w:rPr>
              <w:t xml:space="preserve"> saying members with email addresses will </w:t>
            </w:r>
            <w:r w:rsidR="00E86374">
              <w:rPr>
                <w:bCs/>
              </w:rPr>
              <w:t xml:space="preserve">in future receive </w:t>
            </w:r>
            <w:r w:rsidR="00FD28F3">
              <w:rPr>
                <w:bCs/>
              </w:rPr>
              <w:t xml:space="preserve">Newsletters by email, </w:t>
            </w:r>
            <w:r w:rsidR="008F52E1">
              <w:rPr>
                <w:bCs/>
              </w:rPr>
              <w:t xml:space="preserve">&amp; </w:t>
            </w:r>
            <w:r w:rsidR="00FD28F3">
              <w:rPr>
                <w:bCs/>
              </w:rPr>
              <w:t>remind them it’s also on the website. It will say printed copies will be available at the monthly talks for those not on email…ie no printed copies will be sent out.</w:t>
            </w:r>
          </w:p>
          <w:p w14:paraId="39A5EAB3" w14:textId="77777777" w:rsidR="008F52E1" w:rsidRDefault="008F52E1" w:rsidP="00A1260D">
            <w:pPr>
              <w:rPr>
                <w:bCs/>
              </w:rPr>
            </w:pPr>
          </w:p>
          <w:p w14:paraId="2FF0314F" w14:textId="0812A351" w:rsidR="008F52E1" w:rsidRDefault="008F52E1" w:rsidP="00A1260D">
            <w:pPr>
              <w:rPr>
                <w:bCs/>
              </w:rPr>
            </w:pPr>
            <w:r>
              <w:rPr>
                <w:bCs/>
              </w:rPr>
              <w:t>Andrew will write to all group leaders suggesting alternative meeting venues to save costs &amp; ask for replies by 31</w:t>
            </w:r>
            <w:r w:rsidRPr="008F52E1">
              <w:rPr>
                <w:bCs/>
                <w:vertAlign w:val="superscript"/>
              </w:rPr>
              <w:t>st</w:t>
            </w:r>
            <w:r>
              <w:rPr>
                <w:bCs/>
              </w:rPr>
              <w:t xml:space="preserve"> Oct.</w:t>
            </w:r>
          </w:p>
          <w:p w14:paraId="7F369987" w14:textId="77777777" w:rsidR="008F52E1" w:rsidRDefault="008F52E1" w:rsidP="00A1260D">
            <w:pPr>
              <w:rPr>
                <w:bCs/>
              </w:rPr>
            </w:pPr>
          </w:p>
          <w:p w14:paraId="3C3F5853" w14:textId="56BCE4A6" w:rsidR="008F52E1" w:rsidRDefault="008F52E1" w:rsidP="00A1260D">
            <w:pPr>
              <w:rPr>
                <w:bCs/>
              </w:rPr>
            </w:pPr>
            <w:r>
              <w:rPr>
                <w:bCs/>
              </w:rPr>
              <w:t>Richard &amp; Andrew will see the new Seabank manager with a view to some groups meeting there.</w:t>
            </w:r>
          </w:p>
          <w:p w14:paraId="1B5401B0" w14:textId="77777777" w:rsidR="008F52E1" w:rsidRDefault="008F52E1" w:rsidP="00A1260D">
            <w:pPr>
              <w:rPr>
                <w:bCs/>
              </w:rPr>
            </w:pPr>
          </w:p>
          <w:p w14:paraId="0272AEE7" w14:textId="49EF0D68" w:rsidR="008F52E1" w:rsidRDefault="008F52E1" w:rsidP="00A1260D">
            <w:pPr>
              <w:rPr>
                <w:bCs/>
              </w:rPr>
            </w:pPr>
            <w:r>
              <w:rPr>
                <w:bCs/>
              </w:rPr>
              <w:t>Lloyds Bank intend to start imposing charges on us from the end of Nov. Rob had done some research &amp; listed the details of the CoOp Bank which does not charge.</w:t>
            </w:r>
            <w:r w:rsidR="007F34EA">
              <w:rPr>
                <w:bCs/>
              </w:rPr>
              <w:t xml:space="preserve"> Marcia proposed  we change to the CoOp from 1</w:t>
            </w:r>
            <w:r w:rsidR="007F34EA" w:rsidRPr="007F34EA">
              <w:rPr>
                <w:bCs/>
                <w:vertAlign w:val="superscript"/>
              </w:rPr>
              <w:t>st</w:t>
            </w:r>
            <w:r w:rsidR="007F34EA">
              <w:rPr>
                <w:bCs/>
              </w:rPr>
              <w:t xml:space="preserve"> Nov, Lo</w:t>
            </w:r>
            <w:r w:rsidR="00A827F1">
              <w:rPr>
                <w:bCs/>
              </w:rPr>
              <w:t>u</w:t>
            </w:r>
            <w:r w:rsidR="007F34EA">
              <w:rPr>
                <w:bCs/>
              </w:rPr>
              <w:t>ise seconded &amp; it was agreed Rob go ahead.</w:t>
            </w:r>
          </w:p>
          <w:p w14:paraId="232F33E8" w14:textId="77777777" w:rsidR="007F34EA" w:rsidRDefault="007F34EA" w:rsidP="00A1260D">
            <w:pPr>
              <w:rPr>
                <w:bCs/>
              </w:rPr>
            </w:pPr>
          </w:p>
          <w:p w14:paraId="0D242603" w14:textId="23ED78D5" w:rsidR="007F34EA" w:rsidRDefault="007F34EA" w:rsidP="00A1260D">
            <w:pPr>
              <w:rPr>
                <w:bCs/>
              </w:rPr>
            </w:pPr>
            <w:r>
              <w:rPr>
                <w:bCs/>
              </w:rPr>
              <w:t>Easyfundraising needs more publicity. Rhian will draft an ad for the Newsletter. Marcia will send her info.</w:t>
            </w:r>
          </w:p>
          <w:p w14:paraId="23BE4CAE" w14:textId="77777777" w:rsidR="0085621B" w:rsidRDefault="0085621B" w:rsidP="00A1260D">
            <w:pPr>
              <w:rPr>
                <w:bCs/>
              </w:rPr>
            </w:pPr>
          </w:p>
          <w:p w14:paraId="01B002DC" w14:textId="1AF94E66" w:rsidR="0085621B" w:rsidRDefault="0085621B" w:rsidP="00A1260D">
            <w:pPr>
              <w:rPr>
                <w:bCs/>
              </w:rPr>
            </w:pPr>
            <w:r>
              <w:rPr>
                <w:bCs/>
              </w:rPr>
              <w:lastRenderedPageBreak/>
              <w:t>Richard,Rob &amp; Andrew will speak with each venue &amp; establish procedures for ensuring dates &amp; cancellations are notified to them.</w:t>
            </w:r>
          </w:p>
          <w:p w14:paraId="0B63CD6F" w14:textId="77777777" w:rsidR="0085621B" w:rsidRDefault="0085621B" w:rsidP="00A1260D">
            <w:pPr>
              <w:rPr>
                <w:bCs/>
              </w:rPr>
            </w:pPr>
          </w:p>
          <w:p w14:paraId="621800CA" w14:textId="700D27F1" w:rsidR="0085621B" w:rsidRDefault="0085621B" w:rsidP="00A1260D">
            <w:pPr>
              <w:rPr>
                <w:bCs/>
              </w:rPr>
            </w:pPr>
            <w:r>
              <w:rPr>
                <w:bCs/>
              </w:rPr>
              <w:t>Louise, Rhian &amp; Malcolm will look out for chances to run raffles at the Seagull, Globe &amp; Jolly Sailor.</w:t>
            </w:r>
          </w:p>
          <w:p w14:paraId="2CCE916A" w14:textId="4B79A5DA" w:rsidR="005D5BB7" w:rsidRPr="00085838" w:rsidRDefault="005D5BB7" w:rsidP="00A1260D">
            <w:pPr>
              <w:rPr>
                <w:bCs/>
              </w:rPr>
            </w:pPr>
          </w:p>
        </w:tc>
        <w:tc>
          <w:tcPr>
            <w:tcW w:w="1770" w:type="dxa"/>
          </w:tcPr>
          <w:p w14:paraId="406C5820" w14:textId="77777777" w:rsidR="00D747BB" w:rsidRDefault="00D747BB" w:rsidP="00E17A96">
            <w:pPr>
              <w:rPr>
                <w:b/>
              </w:rPr>
            </w:pPr>
          </w:p>
          <w:p w14:paraId="48035BEE" w14:textId="77777777" w:rsidR="00EF1CF2" w:rsidRDefault="00EF1CF2" w:rsidP="00E17A96">
            <w:pPr>
              <w:rPr>
                <w:b/>
              </w:rPr>
            </w:pPr>
          </w:p>
          <w:p w14:paraId="4755D0F3" w14:textId="77777777" w:rsidR="00BE2F72" w:rsidRDefault="00BE2F72" w:rsidP="00E17A96">
            <w:pPr>
              <w:rPr>
                <w:b/>
              </w:rPr>
            </w:pPr>
          </w:p>
          <w:p w14:paraId="54CCB804" w14:textId="6A8CFC72" w:rsidR="007D06C4" w:rsidRDefault="007D06C4" w:rsidP="00E17A96">
            <w:pPr>
              <w:rPr>
                <w:b/>
              </w:rPr>
            </w:pPr>
          </w:p>
          <w:p w14:paraId="6E3F9250" w14:textId="77777777" w:rsidR="00A0688A" w:rsidRDefault="00A0688A" w:rsidP="00E17A96">
            <w:pPr>
              <w:rPr>
                <w:b/>
              </w:rPr>
            </w:pPr>
          </w:p>
          <w:p w14:paraId="135BA540" w14:textId="77777777" w:rsidR="00A0688A" w:rsidRDefault="00A0688A" w:rsidP="00E17A96">
            <w:pPr>
              <w:rPr>
                <w:b/>
              </w:rPr>
            </w:pPr>
          </w:p>
          <w:p w14:paraId="470062F9" w14:textId="15D0C2A9" w:rsidR="00845D05" w:rsidRDefault="00FD28F3" w:rsidP="00E17A96">
            <w:pPr>
              <w:rPr>
                <w:b/>
              </w:rPr>
            </w:pPr>
            <w:r>
              <w:rPr>
                <w:b/>
              </w:rPr>
              <w:t>Malcolm</w:t>
            </w:r>
          </w:p>
          <w:p w14:paraId="5CCF3033" w14:textId="77777777" w:rsidR="00FA0BE9" w:rsidRDefault="00FA0BE9" w:rsidP="00E17A96">
            <w:pPr>
              <w:rPr>
                <w:b/>
              </w:rPr>
            </w:pPr>
          </w:p>
          <w:p w14:paraId="01A3FAD9" w14:textId="77777777" w:rsidR="00A0688A" w:rsidRDefault="00A0688A" w:rsidP="00E17A96">
            <w:pPr>
              <w:rPr>
                <w:b/>
              </w:rPr>
            </w:pPr>
          </w:p>
          <w:p w14:paraId="0F1076EC" w14:textId="77777777" w:rsidR="00D432CD" w:rsidRDefault="00D432CD" w:rsidP="00E17A96">
            <w:pPr>
              <w:rPr>
                <w:b/>
              </w:rPr>
            </w:pPr>
          </w:p>
          <w:p w14:paraId="216DFFA0" w14:textId="77777777" w:rsidR="00D432CD" w:rsidRDefault="00D432CD" w:rsidP="00E17A96">
            <w:pPr>
              <w:rPr>
                <w:b/>
              </w:rPr>
            </w:pPr>
          </w:p>
          <w:p w14:paraId="21EB4158" w14:textId="77777777" w:rsidR="00D432CD" w:rsidRDefault="00D432CD" w:rsidP="00E17A96">
            <w:pPr>
              <w:rPr>
                <w:b/>
              </w:rPr>
            </w:pPr>
          </w:p>
          <w:p w14:paraId="33A67FB2" w14:textId="77777777" w:rsidR="00A827F1" w:rsidRDefault="00A827F1" w:rsidP="00E17A96">
            <w:pPr>
              <w:rPr>
                <w:b/>
              </w:rPr>
            </w:pPr>
          </w:p>
          <w:p w14:paraId="1CF6FF7D" w14:textId="621751B5" w:rsidR="00D432CD" w:rsidRDefault="008F52E1" w:rsidP="00E17A96">
            <w:pPr>
              <w:rPr>
                <w:b/>
              </w:rPr>
            </w:pPr>
            <w:r>
              <w:rPr>
                <w:b/>
              </w:rPr>
              <w:t>Andrew</w:t>
            </w:r>
          </w:p>
          <w:p w14:paraId="78756AC4" w14:textId="77777777" w:rsidR="00D432CD" w:rsidRDefault="00D432CD" w:rsidP="00E17A96">
            <w:pPr>
              <w:rPr>
                <w:b/>
              </w:rPr>
            </w:pPr>
          </w:p>
          <w:p w14:paraId="192D7139" w14:textId="77777777" w:rsidR="00D432CD" w:rsidRDefault="00D432CD" w:rsidP="00E17A96">
            <w:pPr>
              <w:rPr>
                <w:b/>
              </w:rPr>
            </w:pPr>
          </w:p>
          <w:p w14:paraId="3B78A075" w14:textId="23715AB7" w:rsidR="00D432CD" w:rsidRDefault="008F52E1" w:rsidP="00E17A96">
            <w:pPr>
              <w:rPr>
                <w:b/>
              </w:rPr>
            </w:pPr>
            <w:r>
              <w:rPr>
                <w:b/>
              </w:rPr>
              <w:t>Richard &amp; Andrew</w:t>
            </w:r>
          </w:p>
          <w:p w14:paraId="3D75445E" w14:textId="77777777" w:rsidR="00D432CD" w:rsidRDefault="00D432CD" w:rsidP="00E17A96">
            <w:pPr>
              <w:rPr>
                <w:b/>
              </w:rPr>
            </w:pPr>
          </w:p>
          <w:p w14:paraId="04FDE41A" w14:textId="77777777" w:rsidR="007F34EA" w:rsidRDefault="007F34EA" w:rsidP="00E17A96">
            <w:pPr>
              <w:rPr>
                <w:b/>
              </w:rPr>
            </w:pPr>
          </w:p>
          <w:p w14:paraId="5F342E40" w14:textId="77777777" w:rsidR="007F34EA" w:rsidRDefault="007F34EA" w:rsidP="00E17A96">
            <w:pPr>
              <w:rPr>
                <w:b/>
              </w:rPr>
            </w:pPr>
          </w:p>
          <w:p w14:paraId="60F0D7BF" w14:textId="77777777" w:rsidR="007F34EA" w:rsidRDefault="007F34EA" w:rsidP="00E17A96">
            <w:pPr>
              <w:rPr>
                <w:b/>
              </w:rPr>
            </w:pPr>
          </w:p>
          <w:p w14:paraId="292CFDDF" w14:textId="77777777" w:rsidR="007F34EA" w:rsidRDefault="007F34EA" w:rsidP="00E17A96">
            <w:pPr>
              <w:rPr>
                <w:b/>
              </w:rPr>
            </w:pPr>
            <w:r>
              <w:rPr>
                <w:b/>
              </w:rPr>
              <w:t>Rob</w:t>
            </w:r>
          </w:p>
          <w:p w14:paraId="228F8B27" w14:textId="77777777" w:rsidR="007F34EA" w:rsidRDefault="007F34EA" w:rsidP="00E17A96">
            <w:pPr>
              <w:rPr>
                <w:b/>
              </w:rPr>
            </w:pPr>
          </w:p>
          <w:p w14:paraId="04415D52" w14:textId="77777777" w:rsidR="007F34EA" w:rsidRDefault="007F34EA" w:rsidP="00E17A96">
            <w:pPr>
              <w:rPr>
                <w:b/>
              </w:rPr>
            </w:pPr>
          </w:p>
          <w:p w14:paraId="3B57EB69" w14:textId="77777777" w:rsidR="007F34EA" w:rsidRDefault="007F34EA" w:rsidP="00E17A96">
            <w:pPr>
              <w:rPr>
                <w:b/>
              </w:rPr>
            </w:pPr>
            <w:r>
              <w:rPr>
                <w:b/>
              </w:rPr>
              <w:t>Rhian , Marcia</w:t>
            </w:r>
          </w:p>
          <w:p w14:paraId="06E8E85B" w14:textId="77777777" w:rsidR="0085621B" w:rsidRDefault="0085621B" w:rsidP="00E17A96">
            <w:pPr>
              <w:rPr>
                <w:b/>
              </w:rPr>
            </w:pPr>
          </w:p>
          <w:p w14:paraId="52103CCC" w14:textId="77777777" w:rsidR="0085621B" w:rsidRDefault="0085621B" w:rsidP="00E17A96">
            <w:pPr>
              <w:rPr>
                <w:b/>
              </w:rPr>
            </w:pPr>
          </w:p>
          <w:p w14:paraId="0D853BD9" w14:textId="72E21D61" w:rsidR="0085621B" w:rsidRDefault="0085621B" w:rsidP="00E17A96">
            <w:pPr>
              <w:rPr>
                <w:b/>
              </w:rPr>
            </w:pPr>
            <w:r>
              <w:rPr>
                <w:b/>
              </w:rPr>
              <w:lastRenderedPageBreak/>
              <w:t>Richard ,Rob &amp;</w:t>
            </w:r>
            <w:r w:rsidR="00A827F1">
              <w:rPr>
                <w:b/>
              </w:rPr>
              <w:t xml:space="preserve"> </w:t>
            </w:r>
            <w:r>
              <w:rPr>
                <w:b/>
              </w:rPr>
              <w:t>Andrew</w:t>
            </w:r>
          </w:p>
          <w:p w14:paraId="327B96CB" w14:textId="77777777" w:rsidR="0085621B" w:rsidRDefault="0085621B" w:rsidP="00E17A96">
            <w:pPr>
              <w:rPr>
                <w:b/>
              </w:rPr>
            </w:pPr>
          </w:p>
          <w:p w14:paraId="2C8D74F5" w14:textId="77777777" w:rsidR="0085621B" w:rsidRDefault="0085621B" w:rsidP="00E17A96">
            <w:pPr>
              <w:rPr>
                <w:b/>
              </w:rPr>
            </w:pPr>
          </w:p>
          <w:p w14:paraId="0BAD4BFA" w14:textId="795FC01C" w:rsidR="0085621B" w:rsidRPr="00FF1273" w:rsidRDefault="0085621B" w:rsidP="00E17A96">
            <w:pPr>
              <w:rPr>
                <w:b/>
              </w:rPr>
            </w:pPr>
            <w:r>
              <w:rPr>
                <w:b/>
              </w:rPr>
              <w:t>Louise, Rhian, Malcolm</w:t>
            </w:r>
          </w:p>
        </w:tc>
      </w:tr>
      <w:tr w:rsidR="00B908E9" w14:paraId="5D2B7C13" w14:textId="77777777" w:rsidTr="00B96F80">
        <w:trPr>
          <w:trHeight w:val="1408"/>
        </w:trPr>
        <w:tc>
          <w:tcPr>
            <w:tcW w:w="979" w:type="dxa"/>
          </w:tcPr>
          <w:p w14:paraId="0257D39E" w14:textId="599476D2" w:rsidR="00CC04A2" w:rsidRDefault="00531BEB" w:rsidP="00CC04A2">
            <w:pPr>
              <w:rPr>
                <w:b/>
              </w:rPr>
            </w:pPr>
            <w:r>
              <w:rPr>
                <w:b/>
              </w:rPr>
              <w:t xml:space="preserve">     </w:t>
            </w:r>
            <w:r w:rsidR="00CC04A2">
              <w:rPr>
                <w:b/>
              </w:rPr>
              <w:t xml:space="preserve"> 7</w:t>
            </w:r>
          </w:p>
        </w:tc>
        <w:tc>
          <w:tcPr>
            <w:tcW w:w="6185" w:type="dxa"/>
          </w:tcPr>
          <w:p w14:paraId="7AD7EB5D" w14:textId="72988B1B" w:rsidR="00537C29" w:rsidRDefault="00CC04A2" w:rsidP="005939FA">
            <w:pPr>
              <w:rPr>
                <w:bCs/>
              </w:rPr>
            </w:pPr>
            <w:r w:rsidRPr="00CC04A2">
              <w:rPr>
                <w:b/>
              </w:rPr>
              <w:t>u3a Procedures &amp; Responsibilities:</w:t>
            </w:r>
          </w:p>
          <w:p w14:paraId="2539C920" w14:textId="678E00D5" w:rsidR="00537C29" w:rsidRDefault="0085621B" w:rsidP="005939FA">
            <w:pPr>
              <w:rPr>
                <w:bCs/>
              </w:rPr>
            </w:pPr>
            <w:r>
              <w:rPr>
                <w:bCs/>
              </w:rPr>
              <w:t xml:space="preserve">Beacon: </w:t>
            </w:r>
            <w:r w:rsidR="00340E3F">
              <w:rPr>
                <w:bCs/>
              </w:rPr>
              <w:t>Rob</w:t>
            </w:r>
            <w:r>
              <w:rPr>
                <w:bCs/>
              </w:rPr>
              <w:t xml:space="preserve"> will </w:t>
            </w:r>
            <w:r w:rsidR="00340E3F">
              <w:rPr>
                <w:bCs/>
              </w:rPr>
              <w:t xml:space="preserve">sanction </w:t>
            </w:r>
            <w:r>
              <w:rPr>
                <w:bCs/>
              </w:rPr>
              <w:t xml:space="preserve">just one leader per group, but any number of </w:t>
            </w:r>
            <w:r w:rsidR="00340E3F">
              <w:rPr>
                <w:bCs/>
              </w:rPr>
              <w:t>deputies. These</w:t>
            </w:r>
            <w:r>
              <w:rPr>
                <w:bCs/>
              </w:rPr>
              <w:t xml:space="preserve"> will be able to do everything the leaders can, except</w:t>
            </w:r>
            <w:r w:rsidR="00340E3F">
              <w:rPr>
                <w:bCs/>
              </w:rPr>
              <w:t xml:space="preserve"> add or remove members from the list. Andrew will write to group leaders about this.</w:t>
            </w:r>
          </w:p>
          <w:p w14:paraId="32DA97AD" w14:textId="77777777" w:rsidR="00340E3F" w:rsidRDefault="00340E3F" w:rsidP="005939FA">
            <w:pPr>
              <w:rPr>
                <w:bCs/>
              </w:rPr>
            </w:pPr>
          </w:p>
          <w:p w14:paraId="2FF962EA" w14:textId="2C0838D0" w:rsidR="00340E3F" w:rsidRDefault="00340E3F" w:rsidP="005939FA">
            <w:pPr>
              <w:rPr>
                <w:bCs/>
              </w:rPr>
            </w:pPr>
            <w:r>
              <w:rPr>
                <w:bCs/>
              </w:rPr>
              <w:t>Ben will update the website so leaders listed are the same as on Beacon.</w:t>
            </w:r>
          </w:p>
          <w:p w14:paraId="21E8BF5D" w14:textId="77777777" w:rsidR="00340E3F" w:rsidRDefault="00340E3F" w:rsidP="005939FA">
            <w:pPr>
              <w:rPr>
                <w:bCs/>
              </w:rPr>
            </w:pPr>
          </w:p>
          <w:p w14:paraId="620C9817" w14:textId="40654173" w:rsidR="00340E3F" w:rsidRDefault="00340E3F" w:rsidP="005939FA">
            <w:pPr>
              <w:rPr>
                <w:bCs/>
              </w:rPr>
            </w:pPr>
            <w:r>
              <w:rPr>
                <w:bCs/>
              </w:rPr>
              <w:t>The Health &amp; safety Policy was reviewed. Marcia proposed no changes were needed, Richard seconded &amp; it was decided Sec will put on agenda to be reviewed in 12 months.</w:t>
            </w:r>
          </w:p>
          <w:p w14:paraId="3D2E57BE" w14:textId="77777777" w:rsidR="00340E3F" w:rsidRDefault="00340E3F" w:rsidP="005939FA">
            <w:pPr>
              <w:rPr>
                <w:bCs/>
              </w:rPr>
            </w:pPr>
          </w:p>
          <w:p w14:paraId="5607C056" w14:textId="7011DADA" w:rsidR="00D432CD" w:rsidRDefault="00340E3F" w:rsidP="005939FA">
            <w:pPr>
              <w:rPr>
                <w:bCs/>
              </w:rPr>
            </w:pPr>
            <w:r>
              <w:rPr>
                <w:bCs/>
              </w:rPr>
              <w:t>With help from Ben, Sec had sent the Constitution to TAT.</w:t>
            </w:r>
          </w:p>
          <w:p w14:paraId="7E5E02DA" w14:textId="7F5A4453" w:rsidR="007B6037" w:rsidRPr="00F74AF9" w:rsidRDefault="00D5507D" w:rsidP="005939FA">
            <w:pPr>
              <w:rPr>
                <w:b/>
              </w:rPr>
            </w:pPr>
            <w:r w:rsidRPr="00D5507D">
              <w:rPr>
                <w:b/>
              </w:rPr>
              <w:t xml:space="preserve">                                                                                                                  </w:t>
            </w:r>
          </w:p>
        </w:tc>
        <w:tc>
          <w:tcPr>
            <w:tcW w:w="1770" w:type="dxa"/>
          </w:tcPr>
          <w:p w14:paraId="336D19D2" w14:textId="77777777" w:rsidR="00F74AF9" w:rsidRDefault="00F74AF9" w:rsidP="00176DF6">
            <w:pPr>
              <w:rPr>
                <w:b/>
              </w:rPr>
            </w:pPr>
          </w:p>
          <w:p w14:paraId="658B0F9E" w14:textId="77777777" w:rsidR="00537C29" w:rsidRDefault="00340E3F" w:rsidP="00176DF6">
            <w:pPr>
              <w:rPr>
                <w:b/>
              </w:rPr>
            </w:pPr>
            <w:r>
              <w:rPr>
                <w:b/>
              </w:rPr>
              <w:t>Rob</w:t>
            </w:r>
          </w:p>
          <w:p w14:paraId="7A3935B9" w14:textId="77777777" w:rsidR="00340E3F" w:rsidRDefault="00340E3F" w:rsidP="00176DF6">
            <w:pPr>
              <w:rPr>
                <w:b/>
              </w:rPr>
            </w:pPr>
          </w:p>
          <w:p w14:paraId="421EA341" w14:textId="77777777" w:rsidR="00340E3F" w:rsidRDefault="00340E3F" w:rsidP="00176DF6">
            <w:pPr>
              <w:rPr>
                <w:b/>
              </w:rPr>
            </w:pPr>
          </w:p>
          <w:p w14:paraId="6E0E90D0" w14:textId="77777777" w:rsidR="00340E3F" w:rsidRDefault="00340E3F" w:rsidP="00176DF6">
            <w:pPr>
              <w:rPr>
                <w:b/>
              </w:rPr>
            </w:pPr>
            <w:r>
              <w:rPr>
                <w:b/>
              </w:rPr>
              <w:t>Andrew</w:t>
            </w:r>
          </w:p>
          <w:p w14:paraId="1FE43C25" w14:textId="77777777" w:rsidR="00340E3F" w:rsidRDefault="00340E3F" w:rsidP="00176DF6">
            <w:pPr>
              <w:rPr>
                <w:b/>
              </w:rPr>
            </w:pPr>
          </w:p>
          <w:p w14:paraId="0D20DB54" w14:textId="77777777" w:rsidR="00340E3F" w:rsidRDefault="00340E3F" w:rsidP="00176DF6">
            <w:pPr>
              <w:rPr>
                <w:b/>
              </w:rPr>
            </w:pPr>
            <w:r>
              <w:rPr>
                <w:b/>
              </w:rPr>
              <w:t>Ben</w:t>
            </w:r>
          </w:p>
          <w:p w14:paraId="28CA846C" w14:textId="77777777" w:rsidR="00340E3F" w:rsidRDefault="00340E3F" w:rsidP="00176DF6">
            <w:pPr>
              <w:rPr>
                <w:b/>
              </w:rPr>
            </w:pPr>
          </w:p>
          <w:p w14:paraId="489E8823" w14:textId="77777777" w:rsidR="00340E3F" w:rsidRDefault="00340E3F" w:rsidP="00176DF6">
            <w:pPr>
              <w:rPr>
                <w:b/>
              </w:rPr>
            </w:pPr>
          </w:p>
          <w:p w14:paraId="44AA404A" w14:textId="77777777" w:rsidR="00A827F1" w:rsidRDefault="00A827F1" w:rsidP="00176DF6">
            <w:pPr>
              <w:rPr>
                <w:b/>
              </w:rPr>
            </w:pPr>
          </w:p>
          <w:p w14:paraId="5DB7203C" w14:textId="77777777" w:rsidR="00A827F1" w:rsidRDefault="00A827F1" w:rsidP="00176DF6">
            <w:pPr>
              <w:rPr>
                <w:b/>
              </w:rPr>
            </w:pPr>
          </w:p>
          <w:p w14:paraId="77A056B6" w14:textId="52714028" w:rsidR="00340E3F" w:rsidRPr="009469FD" w:rsidRDefault="00340E3F" w:rsidP="00176DF6">
            <w:pPr>
              <w:rPr>
                <w:b/>
              </w:rPr>
            </w:pPr>
            <w:r>
              <w:rPr>
                <w:b/>
              </w:rPr>
              <w:t>Marcia</w:t>
            </w:r>
          </w:p>
        </w:tc>
      </w:tr>
      <w:tr w:rsidR="00D5507D" w14:paraId="7024BB95" w14:textId="77777777" w:rsidTr="00B96F80">
        <w:trPr>
          <w:trHeight w:val="1408"/>
        </w:trPr>
        <w:tc>
          <w:tcPr>
            <w:tcW w:w="979" w:type="dxa"/>
          </w:tcPr>
          <w:p w14:paraId="671A6E87" w14:textId="2F7C4ACD" w:rsidR="00D5507D" w:rsidRDefault="00D5507D" w:rsidP="00CC04A2">
            <w:pPr>
              <w:rPr>
                <w:b/>
              </w:rPr>
            </w:pPr>
            <w:r>
              <w:rPr>
                <w:b/>
              </w:rPr>
              <w:t xml:space="preserve">    8.</w:t>
            </w:r>
          </w:p>
        </w:tc>
        <w:tc>
          <w:tcPr>
            <w:tcW w:w="6185" w:type="dxa"/>
          </w:tcPr>
          <w:p w14:paraId="7F350A93" w14:textId="5A663F65" w:rsidR="00D5507D" w:rsidRDefault="00D5507D" w:rsidP="005939FA">
            <w:pPr>
              <w:rPr>
                <w:bCs/>
              </w:rPr>
            </w:pPr>
            <w:r>
              <w:rPr>
                <w:b/>
              </w:rPr>
              <w:t xml:space="preserve">Membership Report. </w:t>
            </w:r>
            <w:r>
              <w:rPr>
                <w:bCs/>
              </w:rPr>
              <w:t>We have 4</w:t>
            </w:r>
            <w:r w:rsidR="00340E3F">
              <w:rPr>
                <w:bCs/>
              </w:rPr>
              <w:t>25</w:t>
            </w:r>
            <w:r>
              <w:rPr>
                <w:bCs/>
              </w:rPr>
              <w:t xml:space="preserve"> members at present.</w:t>
            </w:r>
          </w:p>
          <w:p w14:paraId="125377AF" w14:textId="272336D0" w:rsidR="00D01C41" w:rsidRDefault="00340E3F" w:rsidP="005939FA">
            <w:pPr>
              <w:rPr>
                <w:bCs/>
              </w:rPr>
            </w:pPr>
            <w:r>
              <w:rPr>
                <w:bCs/>
              </w:rPr>
              <w:t>Rhian suggested membership numbers be mentioned in the Newsletter &amp; agreed to put them in each time.</w:t>
            </w:r>
          </w:p>
          <w:p w14:paraId="7C0F2F12" w14:textId="09338A6F" w:rsidR="00537C29" w:rsidRPr="00D5507D" w:rsidRDefault="00340E3F" w:rsidP="005939FA">
            <w:pPr>
              <w:rPr>
                <w:bCs/>
              </w:rPr>
            </w:pPr>
            <w:r>
              <w:rPr>
                <w:bCs/>
              </w:rPr>
              <w:t>Rob has purchased</w:t>
            </w:r>
            <w:r w:rsidR="00537C29">
              <w:rPr>
                <w:bCs/>
              </w:rPr>
              <w:t xml:space="preserve"> a card reader</w:t>
            </w:r>
          </w:p>
        </w:tc>
        <w:tc>
          <w:tcPr>
            <w:tcW w:w="1770" w:type="dxa"/>
          </w:tcPr>
          <w:p w14:paraId="5E804C2C" w14:textId="77777777" w:rsidR="00D5507D" w:rsidRDefault="00D5507D" w:rsidP="00176DF6">
            <w:pPr>
              <w:rPr>
                <w:b/>
              </w:rPr>
            </w:pPr>
          </w:p>
          <w:p w14:paraId="0C6D97BB" w14:textId="49D4F122" w:rsidR="00537C29" w:rsidRDefault="00340E3F" w:rsidP="00176DF6">
            <w:pPr>
              <w:rPr>
                <w:b/>
              </w:rPr>
            </w:pPr>
            <w:r>
              <w:rPr>
                <w:b/>
              </w:rPr>
              <w:t>Rhian</w:t>
            </w:r>
          </w:p>
          <w:p w14:paraId="6D8DB34E" w14:textId="622F756A" w:rsidR="00F74AF9" w:rsidRDefault="00F74AF9" w:rsidP="00176DF6">
            <w:pPr>
              <w:rPr>
                <w:b/>
              </w:rPr>
            </w:pPr>
          </w:p>
        </w:tc>
      </w:tr>
      <w:tr w:rsidR="006A7B6E" w14:paraId="79606E8B" w14:textId="77777777" w:rsidTr="00B96F80">
        <w:trPr>
          <w:trHeight w:val="1707"/>
        </w:trPr>
        <w:tc>
          <w:tcPr>
            <w:tcW w:w="979" w:type="dxa"/>
          </w:tcPr>
          <w:p w14:paraId="3B8BA528" w14:textId="01B87BB6" w:rsidR="006A7B6E" w:rsidRDefault="00CC04A2" w:rsidP="00CC04A2">
            <w:pPr>
              <w:rPr>
                <w:b/>
              </w:rPr>
            </w:pPr>
            <w:r>
              <w:rPr>
                <w:b/>
              </w:rPr>
              <w:t xml:space="preserve"> </w:t>
            </w:r>
            <w:r w:rsidR="00D5507D">
              <w:rPr>
                <w:b/>
              </w:rPr>
              <w:t xml:space="preserve">  9.</w:t>
            </w:r>
          </w:p>
        </w:tc>
        <w:tc>
          <w:tcPr>
            <w:tcW w:w="6185" w:type="dxa"/>
          </w:tcPr>
          <w:p w14:paraId="66DAC685" w14:textId="262E8657" w:rsidR="003B5785" w:rsidRDefault="002B1503" w:rsidP="00CC04A2">
            <w:pPr>
              <w:rPr>
                <w:b/>
              </w:rPr>
            </w:pPr>
            <w:r>
              <w:rPr>
                <w:bCs/>
              </w:rPr>
              <w:t xml:space="preserve"> </w:t>
            </w:r>
            <w:r w:rsidR="00D5507D" w:rsidRPr="00D5507D">
              <w:rPr>
                <w:b/>
              </w:rPr>
              <w:t xml:space="preserve">Monthly </w:t>
            </w:r>
            <w:r w:rsidR="00401D4C">
              <w:rPr>
                <w:b/>
              </w:rPr>
              <w:t>talks &amp;</w:t>
            </w:r>
            <w:r w:rsidR="00D5507D" w:rsidRPr="00D5507D">
              <w:rPr>
                <w:b/>
              </w:rPr>
              <w:t xml:space="preserve"> </w:t>
            </w:r>
            <w:r w:rsidR="00FA0BE9">
              <w:rPr>
                <w:b/>
              </w:rPr>
              <w:t>E</w:t>
            </w:r>
            <w:r w:rsidR="00D5507D" w:rsidRPr="00D5507D">
              <w:rPr>
                <w:b/>
              </w:rPr>
              <w:t>vents</w:t>
            </w:r>
            <w:r w:rsidR="00401D4C">
              <w:rPr>
                <w:b/>
              </w:rPr>
              <w:t xml:space="preserve">. </w:t>
            </w:r>
          </w:p>
          <w:p w14:paraId="331F6C54" w14:textId="25E53609" w:rsidR="00BF2738" w:rsidRDefault="00BF2738" w:rsidP="00CC04A2">
            <w:pPr>
              <w:rPr>
                <w:bCs/>
              </w:rPr>
            </w:pPr>
            <w:r>
              <w:rPr>
                <w:bCs/>
              </w:rPr>
              <w:t>Open Day (20</w:t>
            </w:r>
            <w:r w:rsidRPr="00BF2738">
              <w:rPr>
                <w:bCs/>
                <w:vertAlign w:val="superscript"/>
              </w:rPr>
              <w:t>th</w:t>
            </w:r>
            <w:r>
              <w:rPr>
                <w:bCs/>
              </w:rPr>
              <w:t xml:space="preserve"> Sept).</w:t>
            </w:r>
            <w:r w:rsidR="00CB2B31">
              <w:rPr>
                <w:bCs/>
              </w:rPr>
              <w:t xml:space="preserve"> All is in hand.</w:t>
            </w:r>
          </w:p>
          <w:p w14:paraId="23CD5981" w14:textId="00574D3E" w:rsidR="00CB2B31" w:rsidRPr="00BF2738" w:rsidRDefault="00CB2B31" w:rsidP="00CC04A2">
            <w:pPr>
              <w:rPr>
                <w:bCs/>
              </w:rPr>
            </w:pPr>
            <w:r>
              <w:rPr>
                <w:bCs/>
              </w:rPr>
              <w:t>Afternoon tea 22</w:t>
            </w:r>
            <w:r w:rsidRPr="00CB2B31">
              <w:rPr>
                <w:bCs/>
                <w:vertAlign w:val="superscript"/>
              </w:rPr>
              <w:t>nd</w:t>
            </w:r>
            <w:r>
              <w:rPr>
                <w:bCs/>
              </w:rPr>
              <w:t xml:space="preserve"> Oct: 36 responses so far.</w:t>
            </w:r>
          </w:p>
          <w:p w14:paraId="774BC1E0" w14:textId="6FEAFCF0" w:rsidR="003E5FF7" w:rsidRPr="00D747BB" w:rsidRDefault="00CB2B31" w:rsidP="00CC04A2">
            <w:pPr>
              <w:rPr>
                <w:bCs/>
              </w:rPr>
            </w:pPr>
            <w:r>
              <w:rPr>
                <w:bCs/>
              </w:rPr>
              <w:t>We will not hold a Christmas lunch this year.</w:t>
            </w:r>
          </w:p>
        </w:tc>
        <w:tc>
          <w:tcPr>
            <w:tcW w:w="1770" w:type="dxa"/>
          </w:tcPr>
          <w:p w14:paraId="3059A01E" w14:textId="182634EE" w:rsidR="00BF2738" w:rsidRDefault="00BF2738" w:rsidP="00E17004">
            <w:pPr>
              <w:rPr>
                <w:b/>
              </w:rPr>
            </w:pPr>
          </w:p>
        </w:tc>
      </w:tr>
      <w:tr w:rsidR="00B908E9" w14:paraId="4BCD5C57" w14:textId="77777777" w:rsidTr="00B96F80">
        <w:trPr>
          <w:trHeight w:val="1707"/>
        </w:trPr>
        <w:tc>
          <w:tcPr>
            <w:tcW w:w="979" w:type="dxa"/>
          </w:tcPr>
          <w:p w14:paraId="720749EC" w14:textId="02FDDF5A" w:rsidR="007E50D4" w:rsidRDefault="00C55627" w:rsidP="00FD25FB">
            <w:pPr>
              <w:rPr>
                <w:b/>
              </w:rPr>
            </w:pPr>
            <w:r>
              <w:rPr>
                <w:b/>
              </w:rPr>
              <w:t xml:space="preserve">    </w:t>
            </w:r>
            <w:r w:rsidR="00400CFD">
              <w:rPr>
                <w:b/>
              </w:rPr>
              <w:t>10</w:t>
            </w:r>
          </w:p>
          <w:p w14:paraId="642DDDFD" w14:textId="425C5B54" w:rsidR="007E50D4" w:rsidRDefault="007E50D4" w:rsidP="00FD25FB">
            <w:pPr>
              <w:rPr>
                <w:b/>
              </w:rPr>
            </w:pPr>
          </w:p>
        </w:tc>
        <w:tc>
          <w:tcPr>
            <w:tcW w:w="6185" w:type="dxa"/>
          </w:tcPr>
          <w:p w14:paraId="1DEC035F" w14:textId="77777777" w:rsidR="001E79F4" w:rsidRDefault="00400CFD" w:rsidP="00C55627">
            <w:pPr>
              <w:rPr>
                <w:b/>
              </w:rPr>
            </w:pPr>
            <w:r w:rsidRPr="00400CFD">
              <w:rPr>
                <w:b/>
              </w:rPr>
              <w:t>Groups Co-Ordinator:</w:t>
            </w:r>
          </w:p>
          <w:p w14:paraId="184D256C" w14:textId="77777777" w:rsidR="00CB2B31" w:rsidRDefault="00CB2B31" w:rsidP="00C55627">
            <w:pPr>
              <w:rPr>
                <w:bCs/>
              </w:rPr>
            </w:pPr>
            <w:r>
              <w:rPr>
                <w:bCs/>
              </w:rPr>
              <w:t>We will use the leaflets Rhian has designed for new members in place of the Welcome Pack idea.</w:t>
            </w:r>
          </w:p>
          <w:p w14:paraId="0C8C4D3F" w14:textId="77777777" w:rsidR="005B4356" w:rsidRDefault="005B4356" w:rsidP="00C55627">
            <w:pPr>
              <w:rPr>
                <w:bCs/>
              </w:rPr>
            </w:pPr>
          </w:p>
          <w:p w14:paraId="7FFC9EBD" w14:textId="77777777" w:rsidR="00CB2B31" w:rsidRDefault="00CB2B31" w:rsidP="00C55627">
            <w:pPr>
              <w:rPr>
                <w:bCs/>
              </w:rPr>
            </w:pPr>
            <w:r>
              <w:rPr>
                <w:bCs/>
              </w:rPr>
              <w:t>Andrew Collier will be allowed an evening meeting in Oct. Chair &amp; Sec will tell him, stressing it’s the final one this year.</w:t>
            </w:r>
          </w:p>
          <w:p w14:paraId="7A4C942F" w14:textId="77777777" w:rsidR="00CB2B31" w:rsidRDefault="00CB2B31" w:rsidP="00C55627">
            <w:pPr>
              <w:rPr>
                <w:bCs/>
              </w:rPr>
            </w:pPr>
          </w:p>
          <w:p w14:paraId="4EAA264D" w14:textId="7AA0F366" w:rsidR="00CB2B31" w:rsidRPr="00F00299" w:rsidRDefault="00CB2B31" w:rsidP="00C55627">
            <w:pPr>
              <w:rPr>
                <w:bCs/>
              </w:rPr>
            </w:pPr>
            <w:r>
              <w:rPr>
                <w:bCs/>
              </w:rPr>
              <w:t>Andrew gave out risk assessment documents people can take to groups</w:t>
            </w:r>
            <w:r w:rsidR="005B4356">
              <w:rPr>
                <w:bCs/>
              </w:rPr>
              <w:t xml:space="preserve"> (&amp; let Andrew know when done)</w:t>
            </w:r>
          </w:p>
        </w:tc>
        <w:tc>
          <w:tcPr>
            <w:tcW w:w="1770" w:type="dxa"/>
          </w:tcPr>
          <w:p w14:paraId="7701FA79" w14:textId="28160D82" w:rsidR="00A66C47" w:rsidRDefault="00A66C47" w:rsidP="00364FA7">
            <w:pPr>
              <w:rPr>
                <w:b/>
              </w:rPr>
            </w:pPr>
          </w:p>
          <w:p w14:paraId="6BCBBAC3" w14:textId="77777777" w:rsidR="00BF2738" w:rsidRDefault="00BF2738" w:rsidP="00364FA7">
            <w:pPr>
              <w:rPr>
                <w:b/>
              </w:rPr>
            </w:pPr>
          </w:p>
          <w:p w14:paraId="0C8A348C" w14:textId="77777777" w:rsidR="001E79F4" w:rsidRDefault="001E79F4" w:rsidP="00364FA7">
            <w:pPr>
              <w:rPr>
                <w:b/>
              </w:rPr>
            </w:pPr>
          </w:p>
          <w:p w14:paraId="21EE82F9" w14:textId="77777777" w:rsidR="001E79F4" w:rsidRDefault="001E79F4" w:rsidP="00364FA7">
            <w:pPr>
              <w:rPr>
                <w:b/>
              </w:rPr>
            </w:pPr>
          </w:p>
          <w:p w14:paraId="1E28E2D4" w14:textId="77777777" w:rsidR="001E79F4" w:rsidRDefault="00CB2B31" w:rsidP="00364FA7">
            <w:pPr>
              <w:rPr>
                <w:b/>
              </w:rPr>
            </w:pPr>
            <w:r>
              <w:rPr>
                <w:b/>
              </w:rPr>
              <w:t>Chair, Sec</w:t>
            </w:r>
          </w:p>
          <w:p w14:paraId="12CAD241" w14:textId="77777777" w:rsidR="005B4356" w:rsidRDefault="005B4356" w:rsidP="00364FA7">
            <w:pPr>
              <w:rPr>
                <w:b/>
              </w:rPr>
            </w:pPr>
          </w:p>
          <w:p w14:paraId="73E72BC8" w14:textId="77777777" w:rsidR="005B4356" w:rsidRDefault="005B4356" w:rsidP="00364FA7">
            <w:pPr>
              <w:rPr>
                <w:b/>
              </w:rPr>
            </w:pPr>
          </w:p>
          <w:p w14:paraId="708C2752" w14:textId="2F469716" w:rsidR="005B4356" w:rsidRPr="00F72167" w:rsidRDefault="005B4356" w:rsidP="00364FA7">
            <w:pPr>
              <w:rPr>
                <w:b/>
              </w:rPr>
            </w:pPr>
            <w:r>
              <w:rPr>
                <w:b/>
              </w:rPr>
              <w:t>Those who took papers</w:t>
            </w:r>
          </w:p>
        </w:tc>
      </w:tr>
      <w:tr w:rsidR="004C10EC" w14:paraId="24E96D00" w14:textId="77777777" w:rsidTr="004B56F6">
        <w:trPr>
          <w:trHeight w:val="822"/>
        </w:trPr>
        <w:tc>
          <w:tcPr>
            <w:tcW w:w="979" w:type="dxa"/>
          </w:tcPr>
          <w:p w14:paraId="1DC6DC13" w14:textId="73185693" w:rsidR="004C10EC" w:rsidRDefault="007C138A" w:rsidP="004C10EC">
            <w:pPr>
              <w:rPr>
                <w:b/>
              </w:rPr>
            </w:pPr>
            <w:r>
              <w:rPr>
                <w:b/>
              </w:rPr>
              <w:t xml:space="preserve">    11</w:t>
            </w:r>
          </w:p>
        </w:tc>
        <w:tc>
          <w:tcPr>
            <w:tcW w:w="6185" w:type="dxa"/>
          </w:tcPr>
          <w:p w14:paraId="70F57EAB" w14:textId="0CFA92EC" w:rsidR="00123241" w:rsidRPr="005B4356" w:rsidRDefault="007C138A" w:rsidP="00190540">
            <w:r>
              <w:rPr>
                <w:b/>
                <w:bCs/>
              </w:rPr>
              <w:t>u3a S</w:t>
            </w:r>
            <w:r w:rsidR="006413BB">
              <w:rPr>
                <w:b/>
                <w:bCs/>
              </w:rPr>
              <w:t xml:space="preserve"> W</w:t>
            </w:r>
            <w:r>
              <w:rPr>
                <w:b/>
                <w:bCs/>
              </w:rPr>
              <w:t xml:space="preserve">ales Network: </w:t>
            </w:r>
            <w:r w:rsidR="005B4356">
              <w:t>Rob will go to the meeting in Newtown, 6</w:t>
            </w:r>
            <w:r w:rsidR="005B4356" w:rsidRPr="005B4356">
              <w:rPr>
                <w:vertAlign w:val="superscript"/>
              </w:rPr>
              <w:t>th</w:t>
            </w:r>
            <w:r w:rsidR="005B4356">
              <w:t xml:space="preserve"> Oct. Sue may go with him,</w:t>
            </w:r>
            <w:r w:rsidR="00D01C41">
              <w:t xml:space="preserve"> </w:t>
            </w:r>
            <w:r w:rsidR="005B4356">
              <w:t>he’ll tell Sec by Sat.</w:t>
            </w:r>
          </w:p>
        </w:tc>
        <w:tc>
          <w:tcPr>
            <w:tcW w:w="1770" w:type="dxa"/>
          </w:tcPr>
          <w:p w14:paraId="1A810548" w14:textId="478E6008" w:rsidR="00A66C47" w:rsidRDefault="005B4356" w:rsidP="004C10EC">
            <w:pPr>
              <w:rPr>
                <w:b/>
              </w:rPr>
            </w:pPr>
            <w:r>
              <w:rPr>
                <w:b/>
              </w:rPr>
              <w:t>Rob</w:t>
            </w:r>
          </w:p>
          <w:p w14:paraId="3EE258DB" w14:textId="77777777" w:rsidR="001E79F4" w:rsidRDefault="001E79F4" w:rsidP="004C10EC">
            <w:pPr>
              <w:rPr>
                <w:b/>
              </w:rPr>
            </w:pPr>
          </w:p>
          <w:p w14:paraId="615D58E9" w14:textId="77777777" w:rsidR="001E79F4" w:rsidRDefault="001E79F4" w:rsidP="004C10EC">
            <w:pPr>
              <w:rPr>
                <w:b/>
              </w:rPr>
            </w:pPr>
          </w:p>
          <w:p w14:paraId="1509680D" w14:textId="348E1A7D" w:rsidR="001E79F4" w:rsidRPr="003C1D8D" w:rsidRDefault="001E79F4" w:rsidP="004C10EC">
            <w:pPr>
              <w:rPr>
                <w:b/>
              </w:rPr>
            </w:pPr>
          </w:p>
        </w:tc>
      </w:tr>
      <w:tr w:rsidR="00B908E9" w14:paraId="6BE66F94" w14:textId="77777777" w:rsidTr="009B4F01">
        <w:trPr>
          <w:trHeight w:val="3221"/>
        </w:trPr>
        <w:tc>
          <w:tcPr>
            <w:tcW w:w="979" w:type="dxa"/>
          </w:tcPr>
          <w:p w14:paraId="64D38F3D" w14:textId="355B0EEC" w:rsidR="003678D5" w:rsidRDefault="00EF6E71" w:rsidP="0061765F">
            <w:pPr>
              <w:rPr>
                <w:b/>
              </w:rPr>
            </w:pPr>
            <w:r>
              <w:rPr>
                <w:b/>
              </w:rPr>
              <w:lastRenderedPageBreak/>
              <w:t xml:space="preserve"> </w:t>
            </w:r>
            <w:r w:rsidR="002E45CC">
              <w:rPr>
                <w:b/>
              </w:rPr>
              <w:t xml:space="preserve">   12.</w:t>
            </w:r>
            <w:r w:rsidR="008A2F72">
              <w:rPr>
                <w:b/>
              </w:rPr>
              <w:t xml:space="preserve"> </w:t>
            </w:r>
          </w:p>
          <w:p w14:paraId="17D74107" w14:textId="77777777" w:rsidR="00BC4EB4" w:rsidRDefault="003678D5" w:rsidP="0061765F">
            <w:pPr>
              <w:rPr>
                <w:b/>
              </w:rPr>
            </w:pPr>
            <w:r>
              <w:rPr>
                <w:b/>
              </w:rPr>
              <w:t xml:space="preserve"> </w:t>
            </w:r>
          </w:p>
          <w:p w14:paraId="6C10556E" w14:textId="4E29037C" w:rsidR="00ED746D" w:rsidRDefault="00ED746D" w:rsidP="0061765F">
            <w:pPr>
              <w:rPr>
                <w:b/>
              </w:rPr>
            </w:pPr>
          </w:p>
        </w:tc>
        <w:tc>
          <w:tcPr>
            <w:tcW w:w="6185" w:type="dxa"/>
          </w:tcPr>
          <w:p w14:paraId="465F4884" w14:textId="77777777" w:rsidR="001E79F4" w:rsidRDefault="001E79F4" w:rsidP="002E45CC">
            <w:pPr>
              <w:rPr>
                <w:b/>
              </w:rPr>
            </w:pPr>
          </w:p>
          <w:p w14:paraId="49AA3FCB" w14:textId="3A44700C" w:rsidR="002E45CC" w:rsidRPr="00EE7258" w:rsidRDefault="002E45CC" w:rsidP="002E45CC">
            <w:pPr>
              <w:rPr>
                <w:bCs/>
              </w:rPr>
            </w:pPr>
            <w:r w:rsidRPr="002E45CC">
              <w:rPr>
                <w:b/>
              </w:rPr>
              <w:t>U3A equipment</w:t>
            </w:r>
            <w:r w:rsidRPr="002E45CC">
              <w:rPr>
                <w:bCs/>
              </w:rPr>
              <w:t>:</w:t>
            </w:r>
            <w:r w:rsidR="001E79F4">
              <w:rPr>
                <w:bCs/>
              </w:rPr>
              <w:t xml:space="preserve"> Laurence </w:t>
            </w:r>
            <w:r w:rsidR="005B4356">
              <w:rPr>
                <w:bCs/>
              </w:rPr>
              <w:t>has</w:t>
            </w:r>
            <w:r w:rsidR="001E79F4">
              <w:rPr>
                <w:bCs/>
              </w:rPr>
              <w:t xml:space="preserve"> move</w:t>
            </w:r>
            <w:r w:rsidR="005B4356">
              <w:rPr>
                <w:bCs/>
              </w:rPr>
              <w:t>d</w:t>
            </w:r>
            <w:r w:rsidR="001E79F4">
              <w:rPr>
                <w:bCs/>
              </w:rPr>
              <w:t xml:space="preserve"> the items from the Rugby Club to his home while other storage is sought.</w:t>
            </w:r>
            <w:r w:rsidR="005B4356">
              <w:rPr>
                <w:bCs/>
              </w:rPr>
              <w:t xml:space="preserve"> He was authorised to scrap the incomplete music stand.</w:t>
            </w:r>
            <w:r w:rsidR="001E79F4">
              <w:rPr>
                <w:bCs/>
              </w:rPr>
              <w:t xml:space="preserve"> He </w:t>
            </w:r>
            <w:r w:rsidR="005B4356">
              <w:rPr>
                <w:bCs/>
              </w:rPr>
              <w:t>had</w:t>
            </w:r>
            <w:r w:rsidR="001E79F4">
              <w:rPr>
                <w:bCs/>
              </w:rPr>
              <w:t xml:space="preserve"> prepare</w:t>
            </w:r>
            <w:r w:rsidR="005B4356">
              <w:rPr>
                <w:bCs/>
              </w:rPr>
              <w:t>d</w:t>
            </w:r>
            <w:r w:rsidR="001E79F4">
              <w:rPr>
                <w:bCs/>
              </w:rPr>
              <w:t xml:space="preserve"> a separate list of non-electronic equipment</w:t>
            </w:r>
            <w:r w:rsidR="005B4356">
              <w:rPr>
                <w:bCs/>
              </w:rPr>
              <w:t xml:space="preserve"> &amp; will email to Sec.</w:t>
            </w:r>
          </w:p>
        </w:tc>
        <w:tc>
          <w:tcPr>
            <w:tcW w:w="1770" w:type="dxa"/>
          </w:tcPr>
          <w:p w14:paraId="71E35C84" w14:textId="77777777" w:rsidR="007C138A" w:rsidRDefault="007C138A" w:rsidP="00B96F80">
            <w:pPr>
              <w:rPr>
                <w:b/>
              </w:rPr>
            </w:pPr>
          </w:p>
          <w:p w14:paraId="71825F30" w14:textId="77777777" w:rsidR="005B4356" w:rsidRDefault="005B4356" w:rsidP="00B96F80">
            <w:pPr>
              <w:rPr>
                <w:b/>
              </w:rPr>
            </w:pPr>
          </w:p>
          <w:p w14:paraId="31F3014F" w14:textId="77777777" w:rsidR="005B4356" w:rsidRDefault="005B4356" w:rsidP="00B96F80">
            <w:pPr>
              <w:rPr>
                <w:b/>
              </w:rPr>
            </w:pPr>
          </w:p>
          <w:p w14:paraId="235E18B4" w14:textId="47BE8B53" w:rsidR="00D01C41" w:rsidRPr="00B508CF" w:rsidRDefault="002E45CC" w:rsidP="00B96F80">
            <w:pPr>
              <w:rPr>
                <w:b/>
              </w:rPr>
            </w:pPr>
            <w:r>
              <w:rPr>
                <w:b/>
              </w:rPr>
              <w:t>Laurence</w:t>
            </w:r>
          </w:p>
        </w:tc>
      </w:tr>
      <w:tr w:rsidR="00B908E9" w14:paraId="0F3CCD98" w14:textId="77777777" w:rsidTr="00B96F80">
        <w:trPr>
          <w:trHeight w:val="541"/>
        </w:trPr>
        <w:tc>
          <w:tcPr>
            <w:tcW w:w="979" w:type="dxa"/>
          </w:tcPr>
          <w:p w14:paraId="4BB7FAE5" w14:textId="2A4288C7" w:rsidR="008C5A7F" w:rsidRDefault="00B66260" w:rsidP="00CD268E">
            <w:pPr>
              <w:rPr>
                <w:b/>
              </w:rPr>
            </w:pPr>
            <w:r>
              <w:rPr>
                <w:b/>
              </w:rPr>
              <w:t xml:space="preserve">    </w:t>
            </w:r>
            <w:r w:rsidR="008C5A7F">
              <w:rPr>
                <w:b/>
              </w:rPr>
              <w:t>13.</w:t>
            </w:r>
          </w:p>
        </w:tc>
        <w:tc>
          <w:tcPr>
            <w:tcW w:w="6185" w:type="dxa"/>
          </w:tcPr>
          <w:p w14:paraId="48C0E840" w14:textId="0E004172" w:rsidR="001E79F4" w:rsidRDefault="008C5A7F" w:rsidP="00C35486">
            <w:pPr>
              <w:rPr>
                <w:bCs/>
              </w:rPr>
            </w:pPr>
            <w:r w:rsidRPr="008C5A7F">
              <w:rPr>
                <w:b/>
              </w:rPr>
              <w:t xml:space="preserve">A.O.B </w:t>
            </w:r>
            <w:r w:rsidR="005B4356">
              <w:rPr>
                <w:bCs/>
              </w:rPr>
              <w:t>Ben will take minutes of the Oct meeting.</w:t>
            </w:r>
            <w:r w:rsidR="00D01C41">
              <w:rPr>
                <w:bCs/>
              </w:rPr>
              <w:t>(Sec away)</w:t>
            </w:r>
          </w:p>
          <w:p w14:paraId="0CFD97B8" w14:textId="77777777" w:rsidR="00D01C41" w:rsidRPr="001D06AE" w:rsidRDefault="00D01C41" w:rsidP="00C35486">
            <w:pPr>
              <w:rPr>
                <w:bCs/>
                <w:strike/>
              </w:rPr>
            </w:pPr>
          </w:p>
          <w:p w14:paraId="5AED5973" w14:textId="7494F744" w:rsidR="005B4356" w:rsidRPr="005B4356" w:rsidRDefault="005B4356" w:rsidP="00C35486">
            <w:pPr>
              <w:rPr>
                <w:bCs/>
              </w:rPr>
            </w:pPr>
            <w:r>
              <w:rPr>
                <w:bCs/>
              </w:rPr>
              <w:t>Our auditor, Norah Clarke has asked to receive figures to say end Oct</w:t>
            </w:r>
            <w:r w:rsidR="00D01C41">
              <w:rPr>
                <w:bCs/>
              </w:rPr>
              <w:t>,</w:t>
            </w:r>
            <w:r>
              <w:rPr>
                <w:bCs/>
              </w:rPr>
              <w:t xml:space="preserve"> so she can deal with them &amp; have less to do in Jan. </w:t>
            </w:r>
            <w:r w:rsidR="005552A0">
              <w:rPr>
                <w:bCs/>
              </w:rPr>
              <w:t>R</w:t>
            </w:r>
            <w:r>
              <w:rPr>
                <w:bCs/>
              </w:rPr>
              <w:t>ob will liaise with her, possibly giving her read-only Beacon access.</w:t>
            </w:r>
          </w:p>
          <w:p w14:paraId="6C2102F3" w14:textId="5E0519A8" w:rsidR="008C5A7F" w:rsidRPr="00DE3AD5" w:rsidRDefault="008C5A7F" w:rsidP="00C35486">
            <w:pPr>
              <w:rPr>
                <w:bCs/>
              </w:rPr>
            </w:pPr>
            <w:r w:rsidRPr="008C5A7F">
              <w:rPr>
                <w:bCs/>
              </w:rPr>
              <w:t>There being no further business,</w:t>
            </w:r>
            <w:r w:rsidR="00542393">
              <w:rPr>
                <w:bCs/>
              </w:rPr>
              <w:t xml:space="preserve"> the</w:t>
            </w:r>
            <w:r w:rsidRPr="008C5A7F">
              <w:rPr>
                <w:bCs/>
              </w:rPr>
              <w:t xml:space="preserve"> meeting closed at 12</w:t>
            </w:r>
            <w:r w:rsidR="00845D05">
              <w:rPr>
                <w:bCs/>
              </w:rPr>
              <w:t>.</w:t>
            </w:r>
            <w:r w:rsidR="005B4356">
              <w:rPr>
                <w:bCs/>
              </w:rPr>
              <w:t>30</w:t>
            </w:r>
            <w:r w:rsidR="00845D05">
              <w:rPr>
                <w:bCs/>
              </w:rPr>
              <w:t>.</w:t>
            </w:r>
          </w:p>
        </w:tc>
        <w:tc>
          <w:tcPr>
            <w:tcW w:w="1770" w:type="dxa"/>
          </w:tcPr>
          <w:p w14:paraId="303AAEF6" w14:textId="77777777" w:rsidR="00766C0B" w:rsidRDefault="005B4356" w:rsidP="007066B2">
            <w:pPr>
              <w:rPr>
                <w:b/>
              </w:rPr>
            </w:pPr>
            <w:r>
              <w:rPr>
                <w:b/>
              </w:rPr>
              <w:t>Ben</w:t>
            </w:r>
          </w:p>
          <w:p w14:paraId="5C95416E" w14:textId="77777777" w:rsidR="005552A0" w:rsidRDefault="005552A0" w:rsidP="007066B2">
            <w:pPr>
              <w:rPr>
                <w:b/>
              </w:rPr>
            </w:pPr>
          </w:p>
          <w:p w14:paraId="316D6AD6" w14:textId="77777777" w:rsidR="005552A0" w:rsidRDefault="005552A0" w:rsidP="007066B2">
            <w:pPr>
              <w:rPr>
                <w:b/>
              </w:rPr>
            </w:pPr>
          </w:p>
          <w:p w14:paraId="497B035C" w14:textId="2B95DB9B" w:rsidR="005552A0" w:rsidRPr="00074597" w:rsidRDefault="005552A0" w:rsidP="007066B2">
            <w:pPr>
              <w:rPr>
                <w:b/>
              </w:rPr>
            </w:pPr>
            <w:r>
              <w:rPr>
                <w:b/>
              </w:rPr>
              <w:t>Rob</w:t>
            </w:r>
          </w:p>
        </w:tc>
      </w:tr>
      <w:tr w:rsidR="00B908E9" w14:paraId="74A2FEC6" w14:textId="77777777" w:rsidTr="00B96F80">
        <w:trPr>
          <w:trHeight w:val="139"/>
        </w:trPr>
        <w:tc>
          <w:tcPr>
            <w:tcW w:w="979" w:type="dxa"/>
          </w:tcPr>
          <w:p w14:paraId="0D4CD58D" w14:textId="0C1F4DC9" w:rsidR="007C265D" w:rsidRDefault="007C265D" w:rsidP="007C265D">
            <w:pPr>
              <w:rPr>
                <w:b/>
              </w:rPr>
            </w:pPr>
            <w:r>
              <w:rPr>
                <w:b/>
              </w:rPr>
              <w:t xml:space="preserve">   </w:t>
            </w:r>
          </w:p>
          <w:p w14:paraId="66E0C899" w14:textId="3EFA655F" w:rsidR="00EB1828" w:rsidRDefault="00EB1828" w:rsidP="00BB72C0">
            <w:pPr>
              <w:rPr>
                <w:b/>
              </w:rPr>
            </w:pPr>
          </w:p>
        </w:tc>
        <w:tc>
          <w:tcPr>
            <w:tcW w:w="6185" w:type="dxa"/>
          </w:tcPr>
          <w:p w14:paraId="587C86A6" w14:textId="2E72F2F8" w:rsidR="00F8018A" w:rsidRPr="004819B0" w:rsidRDefault="008C5A7F" w:rsidP="00804D46">
            <w:pPr>
              <w:rPr>
                <w:bCs/>
              </w:rPr>
            </w:pPr>
            <w:r w:rsidRPr="008C5A7F">
              <w:rPr>
                <w:b/>
              </w:rPr>
              <w:t>Next Meeting</w:t>
            </w:r>
            <w:r w:rsidRPr="008C5A7F">
              <w:rPr>
                <w:bCs/>
              </w:rPr>
              <w:t xml:space="preserve">: </w:t>
            </w:r>
            <w:r w:rsidR="00542393">
              <w:rPr>
                <w:bCs/>
              </w:rPr>
              <w:t>1</w:t>
            </w:r>
            <w:r w:rsidR="005552A0">
              <w:rPr>
                <w:bCs/>
              </w:rPr>
              <w:t>5</w:t>
            </w:r>
            <w:r w:rsidR="007C138A">
              <w:rPr>
                <w:bCs/>
              </w:rPr>
              <w:t>th</w:t>
            </w:r>
            <w:r w:rsidRPr="008C5A7F">
              <w:rPr>
                <w:bCs/>
              </w:rPr>
              <w:t xml:space="preserve"> (being 3rd Weds of) </w:t>
            </w:r>
            <w:r w:rsidR="005552A0">
              <w:rPr>
                <w:bCs/>
              </w:rPr>
              <w:t>Oc</w:t>
            </w:r>
            <w:r w:rsidR="001E79F4">
              <w:rPr>
                <w:bCs/>
              </w:rPr>
              <w:t xml:space="preserve">t </w:t>
            </w:r>
            <w:r w:rsidRPr="008C5A7F">
              <w:rPr>
                <w:bCs/>
              </w:rPr>
              <w:t xml:space="preserve">10am at the  </w:t>
            </w:r>
            <w:r w:rsidR="007C138A">
              <w:rPr>
                <w:bCs/>
              </w:rPr>
              <w:t>Waterfront.</w:t>
            </w:r>
          </w:p>
        </w:tc>
        <w:tc>
          <w:tcPr>
            <w:tcW w:w="1770" w:type="dxa"/>
          </w:tcPr>
          <w:p w14:paraId="3C466BD1" w14:textId="22FA2DB6" w:rsidR="00804D46" w:rsidRPr="00804D46" w:rsidRDefault="008C5A7F" w:rsidP="00C36086">
            <w:pPr>
              <w:rPr>
                <w:b/>
              </w:rPr>
            </w:pPr>
            <w:r>
              <w:rPr>
                <w:b/>
              </w:rPr>
              <w:t>All please note</w:t>
            </w:r>
          </w:p>
        </w:tc>
      </w:tr>
      <w:tr w:rsidR="00B908E9" w14:paraId="29E34504" w14:textId="77777777" w:rsidTr="00B96F80">
        <w:trPr>
          <w:trHeight w:val="139"/>
        </w:trPr>
        <w:tc>
          <w:tcPr>
            <w:tcW w:w="979" w:type="dxa"/>
          </w:tcPr>
          <w:p w14:paraId="1411843A" w14:textId="48D5DA43" w:rsidR="00EB1828" w:rsidRDefault="008B746D" w:rsidP="008B746D">
            <w:pPr>
              <w:rPr>
                <w:b/>
              </w:rPr>
            </w:pPr>
            <w:r>
              <w:rPr>
                <w:b/>
              </w:rPr>
              <w:t xml:space="preserve">  </w:t>
            </w:r>
          </w:p>
        </w:tc>
        <w:tc>
          <w:tcPr>
            <w:tcW w:w="6185" w:type="dxa"/>
          </w:tcPr>
          <w:p w14:paraId="7F0A64D5" w14:textId="7C10F0F3" w:rsidR="00F8018A" w:rsidRPr="008C5A7F" w:rsidRDefault="00F8018A" w:rsidP="00200ABB">
            <w:pPr>
              <w:rPr>
                <w:b/>
              </w:rPr>
            </w:pPr>
          </w:p>
        </w:tc>
        <w:tc>
          <w:tcPr>
            <w:tcW w:w="1770" w:type="dxa"/>
          </w:tcPr>
          <w:p w14:paraId="7B7CCA74" w14:textId="77777777" w:rsidR="00892A23" w:rsidRDefault="00892A23" w:rsidP="00F424E0">
            <w:pPr>
              <w:rPr>
                <w:b/>
              </w:rPr>
            </w:pPr>
          </w:p>
          <w:p w14:paraId="4CCB2F52" w14:textId="59F9655C" w:rsidR="00E50B6C" w:rsidRPr="00E04740" w:rsidRDefault="00E50B6C" w:rsidP="00F424E0">
            <w:pPr>
              <w:rPr>
                <w:b/>
              </w:rPr>
            </w:pPr>
          </w:p>
        </w:tc>
      </w:tr>
      <w:tr w:rsidR="00B908E9" w14:paraId="4CB6C897" w14:textId="77777777" w:rsidTr="00B96F80">
        <w:trPr>
          <w:trHeight w:val="139"/>
        </w:trPr>
        <w:tc>
          <w:tcPr>
            <w:tcW w:w="979" w:type="dxa"/>
          </w:tcPr>
          <w:p w14:paraId="4344D91E" w14:textId="56C21848" w:rsidR="00B465CA" w:rsidRDefault="00D216CD" w:rsidP="00B465CA">
            <w:pPr>
              <w:rPr>
                <w:b/>
              </w:rPr>
            </w:pPr>
            <w:r>
              <w:rPr>
                <w:b/>
              </w:rPr>
              <w:t xml:space="preserve">  </w:t>
            </w:r>
          </w:p>
          <w:p w14:paraId="0F454349" w14:textId="77777777" w:rsidR="00B465CA" w:rsidRDefault="00B465CA" w:rsidP="008B49C3">
            <w:pPr>
              <w:jc w:val="center"/>
              <w:rPr>
                <w:b/>
              </w:rPr>
            </w:pPr>
          </w:p>
          <w:p w14:paraId="5BE1EEC3" w14:textId="3B8AF1C0" w:rsidR="00B465CA" w:rsidRDefault="007A3D63" w:rsidP="008B746D">
            <w:pPr>
              <w:rPr>
                <w:b/>
              </w:rPr>
            </w:pPr>
            <w:r>
              <w:rPr>
                <w:b/>
              </w:rPr>
              <w:t xml:space="preserve"> </w:t>
            </w:r>
          </w:p>
          <w:p w14:paraId="4A89B012" w14:textId="77777777" w:rsidR="007B28A9" w:rsidRDefault="007B28A9" w:rsidP="008B746D">
            <w:pPr>
              <w:rPr>
                <w:b/>
              </w:rPr>
            </w:pPr>
          </w:p>
          <w:p w14:paraId="3B60A93D" w14:textId="77777777" w:rsidR="007B28A9" w:rsidRDefault="007B28A9" w:rsidP="008B746D">
            <w:pPr>
              <w:rPr>
                <w:b/>
              </w:rPr>
            </w:pPr>
          </w:p>
          <w:p w14:paraId="3DA510D2" w14:textId="77777777" w:rsidR="00B465CA" w:rsidRDefault="00B465CA" w:rsidP="008B49C3">
            <w:pPr>
              <w:jc w:val="center"/>
              <w:rPr>
                <w:b/>
              </w:rPr>
            </w:pPr>
          </w:p>
          <w:p w14:paraId="3FE6D300" w14:textId="77777777" w:rsidR="00B465CA" w:rsidRDefault="00B465CA" w:rsidP="008B49C3">
            <w:pPr>
              <w:jc w:val="center"/>
              <w:rPr>
                <w:b/>
              </w:rPr>
            </w:pPr>
          </w:p>
          <w:p w14:paraId="586A0840" w14:textId="77777777" w:rsidR="00B465CA" w:rsidRDefault="00B465CA" w:rsidP="008B49C3">
            <w:pPr>
              <w:jc w:val="center"/>
              <w:rPr>
                <w:b/>
              </w:rPr>
            </w:pPr>
          </w:p>
          <w:p w14:paraId="4BDAF777" w14:textId="73186588" w:rsidR="0008522E" w:rsidRDefault="0008522E" w:rsidP="00B465CA">
            <w:pPr>
              <w:rPr>
                <w:b/>
              </w:rPr>
            </w:pPr>
          </w:p>
          <w:p w14:paraId="4AFF0CF9" w14:textId="77777777" w:rsidR="00FF1A5E" w:rsidRDefault="00FF1A5E" w:rsidP="00B465CA">
            <w:pPr>
              <w:rPr>
                <w:b/>
              </w:rPr>
            </w:pPr>
          </w:p>
          <w:p w14:paraId="125BEFC2" w14:textId="77777777" w:rsidR="00FF1A5E" w:rsidRDefault="00FF1A5E" w:rsidP="00B465CA">
            <w:pPr>
              <w:rPr>
                <w:b/>
              </w:rPr>
            </w:pPr>
          </w:p>
          <w:p w14:paraId="45E789B4" w14:textId="77777777" w:rsidR="00FF1A5E" w:rsidRDefault="00FF1A5E" w:rsidP="00B465CA">
            <w:pPr>
              <w:rPr>
                <w:b/>
              </w:rPr>
            </w:pPr>
          </w:p>
          <w:p w14:paraId="6A81701B" w14:textId="77777777" w:rsidR="00FF1A5E" w:rsidRDefault="00FF1A5E" w:rsidP="00B465CA">
            <w:pPr>
              <w:rPr>
                <w:b/>
              </w:rPr>
            </w:pPr>
          </w:p>
          <w:p w14:paraId="342CF53C" w14:textId="77777777" w:rsidR="00FF1A5E" w:rsidRDefault="00FF1A5E" w:rsidP="00B465CA">
            <w:pPr>
              <w:rPr>
                <w:b/>
              </w:rPr>
            </w:pPr>
          </w:p>
          <w:p w14:paraId="1F09FD7C" w14:textId="77777777" w:rsidR="00FF1A5E" w:rsidRDefault="00FF1A5E" w:rsidP="00B465CA">
            <w:pPr>
              <w:rPr>
                <w:b/>
              </w:rPr>
            </w:pPr>
          </w:p>
          <w:p w14:paraId="1D6F809A" w14:textId="77777777" w:rsidR="00FF1A5E" w:rsidRDefault="00FF1A5E" w:rsidP="00B465CA">
            <w:pPr>
              <w:rPr>
                <w:b/>
              </w:rPr>
            </w:pPr>
          </w:p>
          <w:p w14:paraId="3710509F" w14:textId="77777777" w:rsidR="00FF1A5E" w:rsidRDefault="00FF1A5E" w:rsidP="00B465CA">
            <w:pPr>
              <w:rPr>
                <w:b/>
              </w:rPr>
            </w:pPr>
          </w:p>
          <w:p w14:paraId="279E0B96" w14:textId="77777777" w:rsidR="0008522E" w:rsidRDefault="0008522E" w:rsidP="00B465CA">
            <w:pPr>
              <w:rPr>
                <w:b/>
              </w:rPr>
            </w:pPr>
          </w:p>
          <w:p w14:paraId="731035FC" w14:textId="287C326D" w:rsidR="00EB1828" w:rsidRDefault="00EB1828" w:rsidP="00B465CA">
            <w:pPr>
              <w:rPr>
                <w:b/>
              </w:rPr>
            </w:pPr>
          </w:p>
        </w:tc>
        <w:tc>
          <w:tcPr>
            <w:tcW w:w="6185" w:type="dxa"/>
          </w:tcPr>
          <w:p w14:paraId="558AD8F1" w14:textId="33301DF7" w:rsidR="00FF1A5E" w:rsidRPr="006163FA" w:rsidRDefault="00FF1A5E" w:rsidP="00C657C8">
            <w:pPr>
              <w:pBdr>
                <w:bottom w:val="single" w:sz="12" w:space="1" w:color="auto"/>
              </w:pBdr>
              <w:rPr>
                <w:b/>
              </w:rPr>
            </w:pPr>
          </w:p>
          <w:p w14:paraId="4FF3F217" w14:textId="571914AA" w:rsidR="006A7B6E" w:rsidRPr="00B96F80" w:rsidRDefault="006A7B6E" w:rsidP="006A7B6E"/>
        </w:tc>
        <w:tc>
          <w:tcPr>
            <w:tcW w:w="1770" w:type="dxa"/>
          </w:tcPr>
          <w:p w14:paraId="5C9B4BC6" w14:textId="5DF22F47" w:rsidR="004819B0" w:rsidRPr="00F8018A" w:rsidRDefault="004819B0" w:rsidP="003D0E63">
            <w:pPr>
              <w:rPr>
                <w:b/>
              </w:rPr>
            </w:pPr>
          </w:p>
        </w:tc>
      </w:tr>
      <w:tr w:rsidR="00B908E9" w14:paraId="606D14E7" w14:textId="77777777" w:rsidTr="00B96F80">
        <w:trPr>
          <w:trHeight w:val="67"/>
        </w:trPr>
        <w:tc>
          <w:tcPr>
            <w:tcW w:w="979" w:type="dxa"/>
          </w:tcPr>
          <w:p w14:paraId="678B1921" w14:textId="27B6AF26" w:rsidR="002F4F97" w:rsidRDefault="002F4F97" w:rsidP="00FF1A5E">
            <w:pPr>
              <w:rPr>
                <w:b/>
              </w:rPr>
            </w:pPr>
          </w:p>
        </w:tc>
        <w:tc>
          <w:tcPr>
            <w:tcW w:w="6185" w:type="dxa"/>
          </w:tcPr>
          <w:p w14:paraId="5E4FFDE6" w14:textId="1991727C" w:rsidR="003348BD" w:rsidRDefault="003348BD" w:rsidP="00375B28">
            <w:pPr>
              <w:jc w:val="both"/>
              <w:rPr>
                <w:b/>
              </w:rPr>
            </w:pPr>
          </w:p>
        </w:tc>
        <w:tc>
          <w:tcPr>
            <w:tcW w:w="1770" w:type="dxa"/>
          </w:tcPr>
          <w:p w14:paraId="3DCC4482" w14:textId="2D2379D2" w:rsidR="00642D3C" w:rsidRDefault="00642D3C" w:rsidP="008B49C3">
            <w:pPr>
              <w:jc w:val="center"/>
              <w:rPr>
                <w:b/>
              </w:rPr>
            </w:pPr>
          </w:p>
        </w:tc>
      </w:tr>
    </w:tbl>
    <w:p w14:paraId="75F2D355" w14:textId="77777777" w:rsidR="008B49C3" w:rsidRDefault="008B49C3" w:rsidP="00177FFE"/>
    <w:p w14:paraId="38E88418" w14:textId="7274F97D" w:rsidR="00C36086" w:rsidRDefault="00C36086" w:rsidP="00177FFE">
      <w:r>
        <w:t xml:space="preserve">                                        </w:t>
      </w:r>
    </w:p>
    <w:sectPr w:rsidR="00C36086" w:rsidSect="00400FB4">
      <w:pgSz w:w="11900" w:h="16840"/>
      <w:pgMar w:top="107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B35"/>
    <w:multiLevelType w:val="hybridMultilevel"/>
    <w:tmpl w:val="F9A2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F596D"/>
    <w:multiLevelType w:val="hybridMultilevel"/>
    <w:tmpl w:val="F1EC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37DC7"/>
    <w:multiLevelType w:val="hybridMultilevel"/>
    <w:tmpl w:val="4256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46124"/>
    <w:multiLevelType w:val="hybridMultilevel"/>
    <w:tmpl w:val="53400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77ABA"/>
    <w:multiLevelType w:val="hybridMultilevel"/>
    <w:tmpl w:val="57000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44EBE"/>
    <w:multiLevelType w:val="hybridMultilevel"/>
    <w:tmpl w:val="13AE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D254B"/>
    <w:multiLevelType w:val="hybridMultilevel"/>
    <w:tmpl w:val="C974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20C72"/>
    <w:multiLevelType w:val="hybridMultilevel"/>
    <w:tmpl w:val="646C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E03B2"/>
    <w:multiLevelType w:val="hybridMultilevel"/>
    <w:tmpl w:val="C88E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01437"/>
    <w:multiLevelType w:val="hybridMultilevel"/>
    <w:tmpl w:val="51BA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E1423"/>
    <w:multiLevelType w:val="hybridMultilevel"/>
    <w:tmpl w:val="7DF2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90E34"/>
    <w:multiLevelType w:val="hybridMultilevel"/>
    <w:tmpl w:val="0D5A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5277F"/>
    <w:multiLevelType w:val="hybridMultilevel"/>
    <w:tmpl w:val="E66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711C0"/>
    <w:multiLevelType w:val="hybridMultilevel"/>
    <w:tmpl w:val="C50E35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30E9E"/>
    <w:multiLevelType w:val="hybridMultilevel"/>
    <w:tmpl w:val="E22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46F94"/>
    <w:multiLevelType w:val="hybridMultilevel"/>
    <w:tmpl w:val="A95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B614C"/>
    <w:multiLevelType w:val="hybridMultilevel"/>
    <w:tmpl w:val="DEE0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E6FDE"/>
    <w:multiLevelType w:val="hybridMultilevel"/>
    <w:tmpl w:val="E992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10894"/>
    <w:multiLevelType w:val="hybridMultilevel"/>
    <w:tmpl w:val="9E26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D45C8"/>
    <w:multiLevelType w:val="hybridMultilevel"/>
    <w:tmpl w:val="9A86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E0C96"/>
    <w:multiLevelType w:val="hybridMultilevel"/>
    <w:tmpl w:val="F45E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A0DE0"/>
    <w:multiLevelType w:val="hybridMultilevel"/>
    <w:tmpl w:val="FAFC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6948">
    <w:abstractNumId w:val="15"/>
  </w:num>
  <w:num w:numId="2" w16cid:durableId="1610040710">
    <w:abstractNumId w:val="20"/>
  </w:num>
  <w:num w:numId="3" w16cid:durableId="1779180258">
    <w:abstractNumId w:val="16"/>
  </w:num>
  <w:num w:numId="4" w16cid:durableId="94980760">
    <w:abstractNumId w:val="21"/>
  </w:num>
  <w:num w:numId="5" w16cid:durableId="1263688193">
    <w:abstractNumId w:val="9"/>
  </w:num>
  <w:num w:numId="6" w16cid:durableId="2081950223">
    <w:abstractNumId w:val="1"/>
  </w:num>
  <w:num w:numId="7" w16cid:durableId="189031336">
    <w:abstractNumId w:val="18"/>
  </w:num>
  <w:num w:numId="8" w16cid:durableId="1718775895">
    <w:abstractNumId w:val="0"/>
  </w:num>
  <w:num w:numId="9" w16cid:durableId="931158974">
    <w:abstractNumId w:val="12"/>
  </w:num>
  <w:num w:numId="10" w16cid:durableId="1488354034">
    <w:abstractNumId w:val="14"/>
  </w:num>
  <w:num w:numId="11" w16cid:durableId="40713440">
    <w:abstractNumId w:val="8"/>
  </w:num>
  <w:num w:numId="12" w16cid:durableId="979918386">
    <w:abstractNumId w:val="19"/>
  </w:num>
  <w:num w:numId="13" w16cid:durableId="815223770">
    <w:abstractNumId w:val="2"/>
  </w:num>
  <w:num w:numId="14" w16cid:durableId="1370840021">
    <w:abstractNumId w:val="10"/>
  </w:num>
  <w:num w:numId="15" w16cid:durableId="1910530939">
    <w:abstractNumId w:val="11"/>
  </w:num>
  <w:num w:numId="16" w16cid:durableId="317810240">
    <w:abstractNumId w:val="17"/>
  </w:num>
  <w:num w:numId="17" w16cid:durableId="334461193">
    <w:abstractNumId w:val="7"/>
  </w:num>
  <w:num w:numId="18" w16cid:durableId="1910311696">
    <w:abstractNumId w:val="5"/>
  </w:num>
  <w:num w:numId="19" w16cid:durableId="1218973894">
    <w:abstractNumId w:val="6"/>
  </w:num>
  <w:num w:numId="20" w16cid:durableId="185562112">
    <w:abstractNumId w:val="13"/>
  </w:num>
  <w:num w:numId="21" w16cid:durableId="1905944960">
    <w:abstractNumId w:val="3"/>
  </w:num>
  <w:num w:numId="22" w16cid:durableId="141682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C3"/>
    <w:rsid w:val="000054EC"/>
    <w:rsid w:val="000168D6"/>
    <w:rsid w:val="000251FA"/>
    <w:rsid w:val="00026EF4"/>
    <w:rsid w:val="00042261"/>
    <w:rsid w:val="00046D36"/>
    <w:rsid w:val="0004758A"/>
    <w:rsid w:val="00074597"/>
    <w:rsid w:val="0007517E"/>
    <w:rsid w:val="0008522E"/>
    <w:rsid w:val="00085838"/>
    <w:rsid w:val="000871B8"/>
    <w:rsid w:val="000A1D9A"/>
    <w:rsid w:val="000B0FA8"/>
    <w:rsid w:val="000B3D95"/>
    <w:rsid w:val="000B525A"/>
    <w:rsid w:val="000B748B"/>
    <w:rsid w:val="000C7DCB"/>
    <w:rsid w:val="000D7E09"/>
    <w:rsid w:val="000E24E6"/>
    <w:rsid w:val="000F0B0E"/>
    <w:rsid w:val="000F10B4"/>
    <w:rsid w:val="001004EB"/>
    <w:rsid w:val="00102FF8"/>
    <w:rsid w:val="001143A1"/>
    <w:rsid w:val="00116B54"/>
    <w:rsid w:val="00117809"/>
    <w:rsid w:val="0012087C"/>
    <w:rsid w:val="00123241"/>
    <w:rsid w:val="001335BB"/>
    <w:rsid w:val="0014755A"/>
    <w:rsid w:val="001478C3"/>
    <w:rsid w:val="00160C52"/>
    <w:rsid w:val="001734E3"/>
    <w:rsid w:val="00173AB6"/>
    <w:rsid w:val="001756E9"/>
    <w:rsid w:val="00176DF6"/>
    <w:rsid w:val="00176F72"/>
    <w:rsid w:val="00177FFE"/>
    <w:rsid w:val="0018706C"/>
    <w:rsid w:val="00190540"/>
    <w:rsid w:val="001941E5"/>
    <w:rsid w:val="00196771"/>
    <w:rsid w:val="00197333"/>
    <w:rsid w:val="001A3671"/>
    <w:rsid w:val="001A54B0"/>
    <w:rsid w:val="001B37EC"/>
    <w:rsid w:val="001B44CC"/>
    <w:rsid w:val="001C5F80"/>
    <w:rsid w:val="001D02A9"/>
    <w:rsid w:val="001D06AE"/>
    <w:rsid w:val="001D6C81"/>
    <w:rsid w:val="001E0D18"/>
    <w:rsid w:val="001E3D43"/>
    <w:rsid w:val="001E79F4"/>
    <w:rsid w:val="001F03CB"/>
    <w:rsid w:val="001F54F5"/>
    <w:rsid w:val="001F762B"/>
    <w:rsid w:val="00200ABB"/>
    <w:rsid w:val="002100DD"/>
    <w:rsid w:val="002160AC"/>
    <w:rsid w:val="0021626E"/>
    <w:rsid w:val="00223FB9"/>
    <w:rsid w:val="00245E65"/>
    <w:rsid w:val="002478BB"/>
    <w:rsid w:val="00252E18"/>
    <w:rsid w:val="002639FD"/>
    <w:rsid w:val="00270B2A"/>
    <w:rsid w:val="0027606B"/>
    <w:rsid w:val="00281F33"/>
    <w:rsid w:val="00287CC0"/>
    <w:rsid w:val="002952AF"/>
    <w:rsid w:val="002A54EB"/>
    <w:rsid w:val="002B1503"/>
    <w:rsid w:val="002B1C05"/>
    <w:rsid w:val="002B2885"/>
    <w:rsid w:val="002B2BD4"/>
    <w:rsid w:val="002B2E73"/>
    <w:rsid w:val="002E45CC"/>
    <w:rsid w:val="002E7C08"/>
    <w:rsid w:val="002F4F97"/>
    <w:rsid w:val="003027E6"/>
    <w:rsid w:val="003149ED"/>
    <w:rsid w:val="0032053F"/>
    <w:rsid w:val="00322CD1"/>
    <w:rsid w:val="00327DD4"/>
    <w:rsid w:val="00332FA6"/>
    <w:rsid w:val="003348BD"/>
    <w:rsid w:val="00340097"/>
    <w:rsid w:val="00340E3F"/>
    <w:rsid w:val="00341B1A"/>
    <w:rsid w:val="00346CEF"/>
    <w:rsid w:val="00364FA7"/>
    <w:rsid w:val="003678D5"/>
    <w:rsid w:val="0037453F"/>
    <w:rsid w:val="003754D1"/>
    <w:rsid w:val="00375B28"/>
    <w:rsid w:val="003807AA"/>
    <w:rsid w:val="00393DC3"/>
    <w:rsid w:val="003A29B1"/>
    <w:rsid w:val="003A327B"/>
    <w:rsid w:val="003A497B"/>
    <w:rsid w:val="003B5785"/>
    <w:rsid w:val="003C1D8D"/>
    <w:rsid w:val="003C3A6F"/>
    <w:rsid w:val="003D0E63"/>
    <w:rsid w:val="003D0FFD"/>
    <w:rsid w:val="003D2A13"/>
    <w:rsid w:val="003E45EC"/>
    <w:rsid w:val="003E5FF7"/>
    <w:rsid w:val="003F1C3B"/>
    <w:rsid w:val="00400CFD"/>
    <w:rsid w:val="00400FB4"/>
    <w:rsid w:val="00401D4C"/>
    <w:rsid w:val="004028AC"/>
    <w:rsid w:val="004059E4"/>
    <w:rsid w:val="00414A95"/>
    <w:rsid w:val="00416762"/>
    <w:rsid w:val="00421D3F"/>
    <w:rsid w:val="00425F32"/>
    <w:rsid w:val="004358EB"/>
    <w:rsid w:val="00435E27"/>
    <w:rsid w:val="00451657"/>
    <w:rsid w:val="004530C1"/>
    <w:rsid w:val="00455FB8"/>
    <w:rsid w:val="0046753B"/>
    <w:rsid w:val="00477B8C"/>
    <w:rsid w:val="004819B0"/>
    <w:rsid w:val="00481BC0"/>
    <w:rsid w:val="004921BF"/>
    <w:rsid w:val="004939DE"/>
    <w:rsid w:val="004A43E9"/>
    <w:rsid w:val="004B004B"/>
    <w:rsid w:val="004B54DC"/>
    <w:rsid w:val="004B56F6"/>
    <w:rsid w:val="004C10EC"/>
    <w:rsid w:val="004C4B6D"/>
    <w:rsid w:val="004C58E3"/>
    <w:rsid w:val="004C5E24"/>
    <w:rsid w:val="004C6DEF"/>
    <w:rsid w:val="004D10AA"/>
    <w:rsid w:val="004E7E9D"/>
    <w:rsid w:val="004F19BF"/>
    <w:rsid w:val="00506359"/>
    <w:rsid w:val="00523EEA"/>
    <w:rsid w:val="00531BEB"/>
    <w:rsid w:val="005321EE"/>
    <w:rsid w:val="0053495E"/>
    <w:rsid w:val="00537C29"/>
    <w:rsid w:val="00540B12"/>
    <w:rsid w:val="00542393"/>
    <w:rsid w:val="00544DF0"/>
    <w:rsid w:val="0054564D"/>
    <w:rsid w:val="005459F2"/>
    <w:rsid w:val="00552B65"/>
    <w:rsid w:val="00553F58"/>
    <w:rsid w:val="005552A0"/>
    <w:rsid w:val="0056372B"/>
    <w:rsid w:val="00563C98"/>
    <w:rsid w:val="005649F4"/>
    <w:rsid w:val="00572D27"/>
    <w:rsid w:val="0057533C"/>
    <w:rsid w:val="00575D56"/>
    <w:rsid w:val="005774EB"/>
    <w:rsid w:val="0058189D"/>
    <w:rsid w:val="0058425C"/>
    <w:rsid w:val="00585E9B"/>
    <w:rsid w:val="005939FA"/>
    <w:rsid w:val="005A6BC4"/>
    <w:rsid w:val="005B4356"/>
    <w:rsid w:val="005C66EA"/>
    <w:rsid w:val="005D5BB7"/>
    <w:rsid w:val="005E401F"/>
    <w:rsid w:val="005E6520"/>
    <w:rsid w:val="005E669F"/>
    <w:rsid w:val="005F0D29"/>
    <w:rsid w:val="005F285E"/>
    <w:rsid w:val="005F3764"/>
    <w:rsid w:val="00602F9B"/>
    <w:rsid w:val="00603E36"/>
    <w:rsid w:val="006163FA"/>
    <w:rsid w:val="0061765F"/>
    <w:rsid w:val="006209FD"/>
    <w:rsid w:val="006252B8"/>
    <w:rsid w:val="0062625D"/>
    <w:rsid w:val="00633ED5"/>
    <w:rsid w:val="006347F5"/>
    <w:rsid w:val="006413BB"/>
    <w:rsid w:val="00642D3C"/>
    <w:rsid w:val="00644699"/>
    <w:rsid w:val="00646774"/>
    <w:rsid w:val="00661A3C"/>
    <w:rsid w:val="0067001F"/>
    <w:rsid w:val="00673CBD"/>
    <w:rsid w:val="00677FDE"/>
    <w:rsid w:val="00684028"/>
    <w:rsid w:val="0069296A"/>
    <w:rsid w:val="0069431A"/>
    <w:rsid w:val="006A7B6E"/>
    <w:rsid w:val="006B55F2"/>
    <w:rsid w:val="006B6714"/>
    <w:rsid w:val="006B6F65"/>
    <w:rsid w:val="006C0C23"/>
    <w:rsid w:val="006C4169"/>
    <w:rsid w:val="006D33D8"/>
    <w:rsid w:val="006E35B7"/>
    <w:rsid w:val="006E5769"/>
    <w:rsid w:val="006F4B94"/>
    <w:rsid w:val="006F7E88"/>
    <w:rsid w:val="00700769"/>
    <w:rsid w:val="00701EB4"/>
    <w:rsid w:val="00704CF8"/>
    <w:rsid w:val="007066B2"/>
    <w:rsid w:val="00715C65"/>
    <w:rsid w:val="0072570E"/>
    <w:rsid w:val="00726477"/>
    <w:rsid w:val="00727B61"/>
    <w:rsid w:val="007342FE"/>
    <w:rsid w:val="0073610B"/>
    <w:rsid w:val="00736480"/>
    <w:rsid w:val="00740CA1"/>
    <w:rsid w:val="007416DC"/>
    <w:rsid w:val="007513BE"/>
    <w:rsid w:val="007555D9"/>
    <w:rsid w:val="007574BB"/>
    <w:rsid w:val="0076021A"/>
    <w:rsid w:val="00761B7B"/>
    <w:rsid w:val="007630B6"/>
    <w:rsid w:val="00765EF7"/>
    <w:rsid w:val="00766C0B"/>
    <w:rsid w:val="00767E0E"/>
    <w:rsid w:val="00771C0A"/>
    <w:rsid w:val="00773F1E"/>
    <w:rsid w:val="00777196"/>
    <w:rsid w:val="00784046"/>
    <w:rsid w:val="00793D99"/>
    <w:rsid w:val="00794E54"/>
    <w:rsid w:val="00795737"/>
    <w:rsid w:val="007A3316"/>
    <w:rsid w:val="007A3D63"/>
    <w:rsid w:val="007B00CF"/>
    <w:rsid w:val="007B28A9"/>
    <w:rsid w:val="007B6037"/>
    <w:rsid w:val="007C138A"/>
    <w:rsid w:val="007C265D"/>
    <w:rsid w:val="007C3EEE"/>
    <w:rsid w:val="007D06C4"/>
    <w:rsid w:val="007D17DF"/>
    <w:rsid w:val="007E1159"/>
    <w:rsid w:val="007E1F67"/>
    <w:rsid w:val="007E23B1"/>
    <w:rsid w:val="007E50D4"/>
    <w:rsid w:val="007F052F"/>
    <w:rsid w:val="007F2BD9"/>
    <w:rsid w:val="007F34EA"/>
    <w:rsid w:val="007F5781"/>
    <w:rsid w:val="00804D46"/>
    <w:rsid w:val="0081623B"/>
    <w:rsid w:val="008204AC"/>
    <w:rsid w:val="00823230"/>
    <w:rsid w:val="00827848"/>
    <w:rsid w:val="00830DC2"/>
    <w:rsid w:val="00840A5B"/>
    <w:rsid w:val="00842079"/>
    <w:rsid w:val="00845D05"/>
    <w:rsid w:val="008468C9"/>
    <w:rsid w:val="0085621B"/>
    <w:rsid w:val="00863089"/>
    <w:rsid w:val="00864E7F"/>
    <w:rsid w:val="00866434"/>
    <w:rsid w:val="00866F59"/>
    <w:rsid w:val="00870690"/>
    <w:rsid w:val="00874C52"/>
    <w:rsid w:val="00875E8E"/>
    <w:rsid w:val="00892A23"/>
    <w:rsid w:val="00896CB3"/>
    <w:rsid w:val="00897500"/>
    <w:rsid w:val="008A1FC8"/>
    <w:rsid w:val="008A2F72"/>
    <w:rsid w:val="008B49C3"/>
    <w:rsid w:val="008B746D"/>
    <w:rsid w:val="008C5A7F"/>
    <w:rsid w:val="008D4FA9"/>
    <w:rsid w:val="008E01FA"/>
    <w:rsid w:val="008E12E6"/>
    <w:rsid w:val="008F52E1"/>
    <w:rsid w:val="008F75A4"/>
    <w:rsid w:val="009038F6"/>
    <w:rsid w:val="009055FE"/>
    <w:rsid w:val="00906CC6"/>
    <w:rsid w:val="00911653"/>
    <w:rsid w:val="00912F7E"/>
    <w:rsid w:val="00915D6D"/>
    <w:rsid w:val="009263BD"/>
    <w:rsid w:val="00940196"/>
    <w:rsid w:val="0094481D"/>
    <w:rsid w:val="009469FD"/>
    <w:rsid w:val="00964941"/>
    <w:rsid w:val="00970E65"/>
    <w:rsid w:val="00971DD2"/>
    <w:rsid w:val="00973CE1"/>
    <w:rsid w:val="00976372"/>
    <w:rsid w:val="0098716C"/>
    <w:rsid w:val="009957DA"/>
    <w:rsid w:val="00996518"/>
    <w:rsid w:val="009A34AA"/>
    <w:rsid w:val="009A70CD"/>
    <w:rsid w:val="009B0812"/>
    <w:rsid w:val="009B0EAD"/>
    <w:rsid w:val="009B134D"/>
    <w:rsid w:val="009B3D35"/>
    <w:rsid w:val="009B4F01"/>
    <w:rsid w:val="009B722D"/>
    <w:rsid w:val="009C1B07"/>
    <w:rsid w:val="009C43B4"/>
    <w:rsid w:val="009C6409"/>
    <w:rsid w:val="009E1112"/>
    <w:rsid w:val="009F4421"/>
    <w:rsid w:val="009F57F7"/>
    <w:rsid w:val="009F6412"/>
    <w:rsid w:val="009F7547"/>
    <w:rsid w:val="00A03AC3"/>
    <w:rsid w:val="00A0590C"/>
    <w:rsid w:val="00A0688A"/>
    <w:rsid w:val="00A1260D"/>
    <w:rsid w:val="00A12E9B"/>
    <w:rsid w:val="00A13698"/>
    <w:rsid w:val="00A15BB8"/>
    <w:rsid w:val="00A22456"/>
    <w:rsid w:val="00A243B0"/>
    <w:rsid w:val="00A24C7B"/>
    <w:rsid w:val="00A260CF"/>
    <w:rsid w:val="00A26E64"/>
    <w:rsid w:val="00A3653D"/>
    <w:rsid w:val="00A418A9"/>
    <w:rsid w:val="00A5142B"/>
    <w:rsid w:val="00A57782"/>
    <w:rsid w:val="00A66C47"/>
    <w:rsid w:val="00A827F1"/>
    <w:rsid w:val="00A8355D"/>
    <w:rsid w:val="00A868C2"/>
    <w:rsid w:val="00A87FB2"/>
    <w:rsid w:val="00A9212F"/>
    <w:rsid w:val="00AB0A1F"/>
    <w:rsid w:val="00AB16F0"/>
    <w:rsid w:val="00AB188E"/>
    <w:rsid w:val="00AB3B0C"/>
    <w:rsid w:val="00AC0791"/>
    <w:rsid w:val="00AC1461"/>
    <w:rsid w:val="00AC5419"/>
    <w:rsid w:val="00AD773E"/>
    <w:rsid w:val="00AE0829"/>
    <w:rsid w:val="00AE2745"/>
    <w:rsid w:val="00AE6A4C"/>
    <w:rsid w:val="00B109D1"/>
    <w:rsid w:val="00B10CFA"/>
    <w:rsid w:val="00B12BDD"/>
    <w:rsid w:val="00B15709"/>
    <w:rsid w:val="00B163BF"/>
    <w:rsid w:val="00B26A51"/>
    <w:rsid w:val="00B3248E"/>
    <w:rsid w:val="00B43D92"/>
    <w:rsid w:val="00B452F1"/>
    <w:rsid w:val="00B465CA"/>
    <w:rsid w:val="00B508CF"/>
    <w:rsid w:val="00B51D74"/>
    <w:rsid w:val="00B5264A"/>
    <w:rsid w:val="00B6176C"/>
    <w:rsid w:val="00B66260"/>
    <w:rsid w:val="00B73BD4"/>
    <w:rsid w:val="00B74D0A"/>
    <w:rsid w:val="00B827EF"/>
    <w:rsid w:val="00B908E9"/>
    <w:rsid w:val="00B917D1"/>
    <w:rsid w:val="00B96F80"/>
    <w:rsid w:val="00BA3F22"/>
    <w:rsid w:val="00BA728C"/>
    <w:rsid w:val="00BB2929"/>
    <w:rsid w:val="00BB4F2B"/>
    <w:rsid w:val="00BB4F3A"/>
    <w:rsid w:val="00BB72C0"/>
    <w:rsid w:val="00BC4EB4"/>
    <w:rsid w:val="00BD1D94"/>
    <w:rsid w:val="00BD2046"/>
    <w:rsid w:val="00BD5423"/>
    <w:rsid w:val="00BE2F72"/>
    <w:rsid w:val="00BF14BB"/>
    <w:rsid w:val="00BF2738"/>
    <w:rsid w:val="00BF604D"/>
    <w:rsid w:val="00BF7770"/>
    <w:rsid w:val="00C00C3A"/>
    <w:rsid w:val="00C04E99"/>
    <w:rsid w:val="00C13940"/>
    <w:rsid w:val="00C142B0"/>
    <w:rsid w:val="00C17665"/>
    <w:rsid w:val="00C2501E"/>
    <w:rsid w:val="00C261BE"/>
    <w:rsid w:val="00C27F93"/>
    <w:rsid w:val="00C30F52"/>
    <w:rsid w:val="00C323CC"/>
    <w:rsid w:val="00C35486"/>
    <w:rsid w:val="00C36086"/>
    <w:rsid w:val="00C42EAD"/>
    <w:rsid w:val="00C503BF"/>
    <w:rsid w:val="00C55627"/>
    <w:rsid w:val="00C56F87"/>
    <w:rsid w:val="00C657C8"/>
    <w:rsid w:val="00C6781B"/>
    <w:rsid w:val="00C729FB"/>
    <w:rsid w:val="00C72C2C"/>
    <w:rsid w:val="00C73456"/>
    <w:rsid w:val="00C806A5"/>
    <w:rsid w:val="00C83962"/>
    <w:rsid w:val="00C859E5"/>
    <w:rsid w:val="00C863A8"/>
    <w:rsid w:val="00C878A8"/>
    <w:rsid w:val="00C91980"/>
    <w:rsid w:val="00C91B3B"/>
    <w:rsid w:val="00CA00AF"/>
    <w:rsid w:val="00CB042C"/>
    <w:rsid w:val="00CB2B31"/>
    <w:rsid w:val="00CB75A3"/>
    <w:rsid w:val="00CC04A2"/>
    <w:rsid w:val="00CC490D"/>
    <w:rsid w:val="00CC7053"/>
    <w:rsid w:val="00CD268E"/>
    <w:rsid w:val="00CD2EA2"/>
    <w:rsid w:val="00CD4C95"/>
    <w:rsid w:val="00CD665F"/>
    <w:rsid w:val="00CD6A7F"/>
    <w:rsid w:val="00CE42F3"/>
    <w:rsid w:val="00CE5C8C"/>
    <w:rsid w:val="00CF3BC8"/>
    <w:rsid w:val="00CF5E63"/>
    <w:rsid w:val="00CF68AC"/>
    <w:rsid w:val="00D01C41"/>
    <w:rsid w:val="00D07422"/>
    <w:rsid w:val="00D1026B"/>
    <w:rsid w:val="00D20706"/>
    <w:rsid w:val="00D216CD"/>
    <w:rsid w:val="00D21CC0"/>
    <w:rsid w:val="00D262DC"/>
    <w:rsid w:val="00D26FF4"/>
    <w:rsid w:val="00D373E3"/>
    <w:rsid w:val="00D37651"/>
    <w:rsid w:val="00D429CA"/>
    <w:rsid w:val="00D432CD"/>
    <w:rsid w:val="00D50FE4"/>
    <w:rsid w:val="00D5507D"/>
    <w:rsid w:val="00D607BE"/>
    <w:rsid w:val="00D72C99"/>
    <w:rsid w:val="00D73D46"/>
    <w:rsid w:val="00D747BB"/>
    <w:rsid w:val="00D77853"/>
    <w:rsid w:val="00D82268"/>
    <w:rsid w:val="00D83514"/>
    <w:rsid w:val="00D9308F"/>
    <w:rsid w:val="00D96170"/>
    <w:rsid w:val="00DA4D54"/>
    <w:rsid w:val="00DA7A33"/>
    <w:rsid w:val="00DB0C62"/>
    <w:rsid w:val="00DE0112"/>
    <w:rsid w:val="00DE3AD5"/>
    <w:rsid w:val="00DE62AD"/>
    <w:rsid w:val="00DE6FDE"/>
    <w:rsid w:val="00DF058F"/>
    <w:rsid w:val="00E023C4"/>
    <w:rsid w:val="00E04740"/>
    <w:rsid w:val="00E0692D"/>
    <w:rsid w:val="00E074F5"/>
    <w:rsid w:val="00E16007"/>
    <w:rsid w:val="00E17004"/>
    <w:rsid w:val="00E17A96"/>
    <w:rsid w:val="00E362F3"/>
    <w:rsid w:val="00E40FAD"/>
    <w:rsid w:val="00E41500"/>
    <w:rsid w:val="00E435F8"/>
    <w:rsid w:val="00E50B6C"/>
    <w:rsid w:val="00E52177"/>
    <w:rsid w:val="00E5273C"/>
    <w:rsid w:val="00E61BCD"/>
    <w:rsid w:val="00E7563D"/>
    <w:rsid w:val="00E771B7"/>
    <w:rsid w:val="00E830AE"/>
    <w:rsid w:val="00E84B44"/>
    <w:rsid w:val="00E86374"/>
    <w:rsid w:val="00E929FD"/>
    <w:rsid w:val="00E9643D"/>
    <w:rsid w:val="00EA1216"/>
    <w:rsid w:val="00EB0CED"/>
    <w:rsid w:val="00EB1828"/>
    <w:rsid w:val="00ED49FF"/>
    <w:rsid w:val="00ED746D"/>
    <w:rsid w:val="00EE631D"/>
    <w:rsid w:val="00EE7258"/>
    <w:rsid w:val="00EF1CF2"/>
    <w:rsid w:val="00EF2C4D"/>
    <w:rsid w:val="00EF6E71"/>
    <w:rsid w:val="00EF7CA0"/>
    <w:rsid w:val="00F00299"/>
    <w:rsid w:val="00F156A5"/>
    <w:rsid w:val="00F22151"/>
    <w:rsid w:val="00F23CAB"/>
    <w:rsid w:val="00F275F4"/>
    <w:rsid w:val="00F41F4F"/>
    <w:rsid w:val="00F424E0"/>
    <w:rsid w:val="00F43904"/>
    <w:rsid w:val="00F560C0"/>
    <w:rsid w:val="00F620FE"/>
    <w:rsid w:val="00F65C11"/>
    <w:rsid w:val="00F715FE"/>
    <w:rsid w:val="00F72167"/>
    <w:rsid w:val="00F74AF9"/>
    <w:rsid w:val="00F756CC"/>
    <w:rsid w:val="00F774A8"/>
    <w:rsid w:val="00F8018A"/>
    <w:rsid w:val="00FA0BE9"/>
    <w:rsid w:val="00FA5A18"/>
    <w:rsid w:val="00FB5A9F"/>
    <w:rsid w:val="00FB73E5"/>
    <w:rsid w:val="00FC55BD"/>
    <w:rsid w:val="00FC79EE"/>
    <w:rsid w:val="00FD25FB"/>
    <w:rsid w:val="00FD28F3"/>
    <w:rsid w:val="00FD703C"/>
    <w:rsid w:val="00FE00A3"/>
    <w:rsid w:val="00FE7ECE"/>
    <w:rsid w:val="00FF0478"/>
    <w:rsid w:val="00FF1273"/>
    <w:rsid w:val="00FF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34C7"/>
  <w15:chartTrackingRefBased/>
  <w15:docId w15:val="{95D5D458-D034-A348-92C1-C04A0A06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828"/>
    <w:pPr>
      <w:ind w:left="720"/>
      <w:contextualSpacing/>
    </w:pPr>
  </w:style>
  <w:style w:type="character" w:styleId="Hyperlink">
    <w:name w:val="Hyperlink"/>
    <w:basedOn w:val="DefaultParagraphFont"/>
    <w:uiPriority w:val="99"/>
    <w:unhideWhenUsed/>
    <w:rsid w:val="004B54DC"/>
    <w:rPr>
      <w:color w:val="0563C1" w:themeColor="hyperlink"/>
      <w:u w:val="single"/>
    </w:rPr>
  </w:style>
  <w:style w:type="character" w:styleId="UnresolvedMention">
    <w:name w:val="Unresolved Mention"/>
    <w:basedOn w:val="DefaultParagraphFont"/>
    <w:uiPriority w:val="99"/>
    <w:semiHidden/>
    <w:unhideWhenUsed/>
    <w:rsid w:val="004B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5512</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Perren</dc:creator>
  <cp:keywords/>
  <dc:description/>
  <cp:lastModifiedBy>marcia humphries</cp:lastModifiedBy>
  <cp:revision>237</cp:revision>
  <cp:lastPrinted>2025-09-17T16:12:00Z</cp:lastPrinted>
  <dcterms:created xsi:type="dcterms:W3CDTF">2023-04-12T06:46:00Z</dcterms:created>
  <dcterms:modified xsi:type="dcterms:W3CDTF">2025-09-17T16:20:00Z</dcterms:modified>
</cp:coreProperties>
</file>